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38" w:rsidRDefault="00D078C2" w:rsidP="00D078C2">
      <w:pPr>
        <w:spacing w:after="0" w:line="240" w:lineRule="auto"/>
        <w:jc w:val="center"/>
        <w:rPr>
          <w:b/>
          <w:sz w:val="28"/>
          <w:szCs w:val="28"/>
        </w:rPr>
      </w:pPr>
      <w:r w:rsidRPr="002A7AD6">
        <w:rPr>
          <w:b/>
          <w:noProof/>
          <w:sz w:val="28"/>
          <w:szCs w:val="28"/>
          <w:lang w:eastAsia="en-GB"/>
        </w:rPr>
        <w:drawing>
          <wp:anchor distT="0" distB="0" distL="114300" distR="114300" simplePos="0" relativeHeight="251659264" behindDoc="1" locked="0" layoutInCell="1" allowOverlap="1" wp14:anchorId="46AE1E30" wp14:editId="20C8F5C6">
            <wp:simplePos x="0" y="0"/>
            <wp:positionH relativeFrom="margin">
              <wp:align>center</wp:align>
            </wp:positionH>
            <wp:positionV relativeFrom="paragraph">
              <wp:posOffset>180975</wp:posOffset>
            </wp:positionV>
            <wp:extent cx="1952625" cy="1158240"/>
            <wp:effectExtent l="0" t="0" r="9525" b="3810"/>
            <wp:wrapTopAndBottom/>
            <wp:docPr id="3" name="Picture 3" descr="G:\New orange logo\Norfolk Carers Logo with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orange logo\Norfolk Carers Logo with Str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938" w:rsidRPr="006941A3" w:rsidRDefault="00D078C2" w:rsidP="00DC7938">
      <w:pPr>
        <w:spacing w:after="0" w:line="240" w:lineRule="auto"/>
        <w:jc w:val="center"/>
        <w:rPr>
          <w:b/>
          <w:sz w:val="28"/>
          <w:szCs w:val="28"/>
        </w:rPr>
      </w:pPr>
      <w:r>
        <w:rPr>
          <w:b/>
          <w:sz w:val="28"/>
          <w:szCs w:val="28"/>
        </w:rPr>
        <w:t>Norfolk Family Carers</w:t>
      </w:r>
    </w:p>
    <w:p w:rsidR="00DC7938" w:rsidRPr="006941A3" w:rsidRDefault="006D356B" w:rsidP="00DC7938">
      <w:pPr>
        <w:spacing w:after="0" w:line="240" w:lineRule="auto"/>
        <w:jc w:val="center"/>
        <w:rPr>
          <w:b/>
          <w:sz w:val="28"/>
          <w:szCs w:val="28"/>
        </w:rPr>
      </w:pPr>
      <w:r>
        <w:rPr>
          <w:b/>
          <w:sz w:val="28"/>
          <w:szCs w:val="28"/>
        </w:rPr>
        <w:t>Young Carers</w:t>
      </w:r>
      <w:r w:rsidR="00DC7938">
        <w:rPr>
          <w:b/>
          <w:sz w:val="28"/>
          <w:szCs w:val="28"/>
        </w:rPr>
        <w:t xml:space="preserve"> </w:t>
      </w:r>
      <w:r w:rsidR="00C91065">
        <w:rPr>
          <w:b/>
          <w:sz w:val="28"/>
          <w:szCs w:val="28"/>
        </w:rPr>
        <w:t xml:space="preserve">Service Development and Groups </w:t>
      </w:r>
      <w:r w:rsidR="006961DD">
        <w:rPr>
          <w:b/>
          <w:sz w:val="28"/>
          <w:szCs w:val="28"/>
        </w:rPr>
        <w:t>Project</w:t>
      </w:r>
      <w:r w:rsidR="00DC7938">
        <w:rPr>
          <w:b/>
          <w:sz w:val="28"/>
          <w:szCs w:val="28"/>
        </w:rPr>
        <w:t xml:space="preserve"> Worker</w:t>
      </w:r>
    </w:p>
    <w:p w:rsidR="00DC7938" w:rsidRPr="006941A3" w:rsidRDefault="00DC7938" w:rsidP="00DC7938">
      <w:pPr>
        <w:spacing w:after="0" w:line="240" w:lineRule="auto"/>
        <w:jc w:val="center"/>
        <w:rPr>
          <w:b/>
          <w:sz w:val="28"/>
          <w:szCs w:val="28"/>
        </w:rPr>
      </w:pPr>
    </w:p>
    <w:p w:rsidR="00DC7938" w:rsidRPr="006941A3" w:rsidRDefault="001D7DAF" w:rsidP="00DC7938">
      <w:pPr>
        <w:spacing w:after="0" w:line="240" w:lineRule="auto"/>
        <w:jc w:val="center"/>
        <w:rPr>
          <w:b/>
          <w:sz w:val="28"/>
          <w:szCs w:val="28"/>
        </w:rPr>
      </w:pPr>
      <w:r>
        <w:rPr>
          <w:b/>
          <w:sz w:val="28"/>
          <w:szCs w:val="28"/>
        </w:rPr>
        <w:t>Job D</w:t>
      </w:r>
      <w:r w:rsidR="00DC7938" w:rsidRPr="006941A3">
        <w:rPr>
          <w:b/>
          <w:sz w:val="28"/>
          <w:szCs w:val="28"/>
        </w:rPr>
        <w:t xml:space="preserve">escription </w:t>
      </w:r>
      <w:r>
        <w:rPr>
          <w:b/>
          <w:sz w:val="28"/>
          <w:szCs w:val="28"/>
        </w:rPr>
        <w:t>and Person S</w:t>
      </w:r>
      <w:r w:rsidR="00DC7938">
        <w:rPr>
          <w:b/>
          <w:sz w:val="28"/>
          <w:szCs w:val="28"/>
        </w:rPr>
        <w:t>pecification</w:t>
      </w:r>
    </w:p>
    <w:p w:rsidR="00D078C2" w:rsidRDefault="004A409F" w:rsidP="00DC7938">
      <w:pPr>
        <w:spacing w:after="0" w:line="240" w:lineRule="auto"/>
        <w:jc w:val="center"/>
        <w:rPr>
          <w:b/>
          <w:sz w:val="28"/>
          <w:szCs w:val="28"/>
        </w:rPr>
      </w:pPr>
      <w:r>
        <w:rPr>
          <w:b/>
          <w:sz w:val="28"/>
          <w:szCs w:val="28"/>
        </w:rPr>
        <w:t>December 202</w:t>
      </w:r>
      <w:r w:rsidR="00A02358">
        <w:rPr>
          <w:b/>
          <w:sz w:val="28"/>
          <w:szCs w:val="28"/>
        </w:rPr>
        <w:t>1</w:t>
      </w:r>
    </w:p>
    <w:p w:rsidR="00D078C2" w:rsidRPr="00D078C2" w:rsidRDefault="00D078C2" w:rsidP="00D078C2">
      <w:pPr>
        <w:pStyle w:val="Footer"/>
        <w:ind w:right="-440"/>
        <w:rPr>
          <w:rFonts w:asciiTheme="minorHAnsi" w:hAnsiTheme="minorHAnsi" w:cs="Calibri"/>
          <w:sz w:val="28"/>
          <w:szCs w:val="28"/>
        </w:rPr>
      </w:pPr>
      <w:r w:rsidRPr="00D078C2">
        <w:rPr>
          <w:rFonts w:asciiTheme="minorHAnsi" w:hAnsiTheme="minorHAnsi" w:cs="Calibri"/>
          <w:sz w:val="28"/>
          <w:szCs w:val="28"/>
        </w:rPr>
        <w:t>Before you start the application process you should make sure you have informed yourself of all of the necessary documentation associated with this application.</w:t>
      </w:r>
    </w:p>
    <w:p w:rsidR="00D078C2" w:rsidRPr="00D078C2" w:rsidRDefault="00D078C2" w:rsidP="00D078C2">
      <w:pPr>
        <w:pStyle w:val="Footer"/>
        <w:ind w:right="-440"/>
        <w:rPr>
          <w:rFonts w:asciiTheme="minorHAnsi" w:hAnsiTheme="minorHAnsi" w:cs="Calibri"/>
          <w:sz w:val="28"/>
          <w:szCs w:val="28"/>
        </w:rPr>
      </w:pPr>
    </w:p>
    <w:p w:rsidR="00D078C2" w:rsidRPr="00D078C2" w:rsidRDefault="00D078C2" w:rsidP="00D078C2">
      <w:pPr>
        <w:pStyle w:val="Footer"/>
        <w:ind w:left="810" w:right="-440"/>
        <w:rPr>
          <w:rFonts w:asciiTheme="minorHAnsi" w:hAnsiTheme="minorHAnsi" w:cs="Calibri"/>
          <w:b/>
          <w:sz w:val="28"/>
          <w:szCs w:val="28"/>
        </w:rPr>
      </w:pPr>
      <w:r w:rsidRPr="00D078C2">
        <w:rPr>
          <w:rFonts w:asciiTheme="minorHAnsi" w:hAnsiTheme="minorHAnsi" w:cs="Calibri"/>
          <w:b/>
          <w:sz w:val="28"/>
          <w:szCs w:val="28"/>
        </w:rPr>
        <w:t xml:space="preserve">Please reference as </w:t>
      </w:r>
      <w:r w:rsidR="006F6FC2">
        <w:rPr>
          <w:rFonts w:asciiTheme="minorHAnsi" w:hAnsiTheme="minorHAnsi" w:cs="Calibri"/>
          <w:b/>
          <w:sz w:val="28"/>
          <w:szCs w:val="28"/>
        </w:rPr>
        <w:t>YCSD/GPW</w:t>
      </w:r>
    </w:p>
    <w:p w:rsidR="00D078C2" w:rsidRPr="00D078C2" w:rsidRDefault="00D078C2" w:rsidP="00D078C2">
      <w:pPr>
        <w:pStyle w:val="Footer"/>
        <w:ind w:left="810" w:right="-440"/>
        <w:rPr>
          <w:rFonts w:asciiTheme="minorHAnsi" w:hAnsiTheme="minorHAnsi" w:cs="Calibri"/>
          <w:sz w:val="28"/>
          <w:szCs w:val="28"/>
        </w:rPr>
      </w:pPr>
      <w:r w:rsidRPr="00D078C2">
        <w:rPr>
          <w:rFonts w:asciiTheme="minorHAnsi" w:hAnsiTheme="minorHAnsi" w:cs="Calibri"/>
          <w:sz w:val="28"/>
          <w:szCs w:val="28"/>
        </w:rPr>
        <w:t>Please complete and enclose / attach the Application Form and Equalities Monitoring Form</w:t>
      </w:r>
    </w:p>
    <w:p w:rsidR="00D078C2" w:rsidRPr="00D078C2" w:rsidRDefault="00D078C2" w:rsidP="00D078C2">
      <w:pPr>
        <w:pStyle w:val="Footer"/>
        <w:ind w:right="-440"/>
        <w:rPr>
          <w:rFonts w:asciiTheme="minorHAnsi" w:hAnsiTheme="minorHAnsi" w:cs="Calibri"/>
          <w:sz w:val="28"/>
          <w:szCs w:val="28"/>
        </w:rPr>
      </w:pPr>
    </w:p>
    <w:p w:rsidR="00D078C2" w:rsidRPr="00D078C2" w:rsidRDefault="00D078C2" w:rsidP="00D078C2">
      <w:pPr>
        <w:pStyle w:val="Footer"/>
        <w:ind w:right="-440"/>
        <w:rPr>
          <w:rFonts w:asciiTheme="minorHAnsi" w:hAnsiTheme="minorHAnsi" w:cs="Calibri"/>
          <w:sz w:val="28"/>
          <w:szCs w:val="28"/>
        </w:rPr>
      </w:pPr>
      <w:r w:rsidRPr="00D078C2">
        <w:rPr>
          <w:rFonts w:asciiTheme="minorHAnsi" w:hAnsiTheme="minorHAnsi" w:cs="Calibri"/>
          <w:sz w:val="28"/>
          <w:szCs w:val="28"/>
        </w:rPr>
        <w:t xml:space="preserve">and return to: </w:t>
      </w:r>
      <w:r w:rsidRPr="00D078C2">
        <w:rPr>
          <w:rFonts w:asciiTheme="minorHAnsi" w:hAnsiTheme="minorHAnsi" w:cs="Calibri"/>
          <w:sz w:val="28"/>
          <w:szCs w:val="28"/>
          <w:u w:val="single"/>
        </w:rPr>
        <w:t>admin@norfolkfamilycarers.org</w:t>
      </w:r>
    </w:p>
    <w:p w:rsidR="00D078C2" w:rsidRPr="00D078C2" w:rsidRDefault="00D078C2" w:rsidP="00D078C2">
      <w:pPr>
        <w:pStyle w:val="Footer"/>
        <w:ind w:right="-440"/>
        <w:rPr>
          <w:rFonts w:asciiTheme="minorHAnsi" w:hAnsiTheme="minorHAnsi" w:cs="Calibri"/>
          <w:sz w:val="28"/>
          <w:szCs w:val="28"/>
        </w:rPr>
      </w:pPr>
    </w:p>
    <w:p w:rsidR="00D078C2" w:rsidRPr="00D078C2" w:rsidRDefault="00D078C2" w:rsidP="00D078C2">
      <w:pPr>
        <w:pStyle w:val="Footer"/>
        <w:ind w:right="-440"/>
        <w:rPr>
          <w:rFonts w:asciiTheme="minorHAnsi" w:hAnsiTheme="minorHAnsi" w:cs="Calibri"/>
          <w:sz w:val="28"/>
          <w:szCs w:val="28"/>
        </w:rPr>
      </w:pPr>
      <w:r w:rsidRPr="00D078C2">
        <w:rPr>
          <w:rFonts w:asciiTheme="minorHAnsi" w:hAnsiTheme="minorHAnsi" w:cs="Calibri"/>
          <w:sz w:val="28"/>
          <w:szCs w:val="28"/>
        </w:rPr>
        <w:t>Or alternatively please send to:</w:t>
      </w:r>
    </w:p>
    <w:p w:rsidR="00D078C2" w:rsidRPr="00D078C2" w:rsidRDefault="00D078C2" w:rsidP="00D078C2">
      <w:pPr>
        <w:pStyle w:val="Footer"/>
        <w:ind w:right="-440"/>
        <w:rPr>
          <w:rFonts w:asciiTheme="minorHAnsi" w:hAnsiTheme="minorHAnsi" w:cs="Calibri"/>
          <w:sz w:val="28"/>
          <w:szCs w:val="28"/>
        </w:rPr>
      </w:pPr>
      <w:r w:rsidRPr="00D078C2">
        <w:rPr>
          <w:rFonts w:asciiTheme="minorHAnsi" w:hAnsiTheme="minorHAnsi" w:cs="Calibri"/>
          <w:sz w:val="28"/>
          <w:szCs w:val="28"/>
        </w:rPr>
        <w:t xml:space="preserve">Norfolk Family Carers, </w:t>
      </w:r>
      <w:r w:rsidR="00E14105">
        <w:rPr>
          <w:rFonts w:asciiTheme="minorHAnsi" w:hAnsiTheme="minorHAnsi" w:cs="Calibri"/>
          <w:sz w:val="28"/>
          <w:szCs w:val="28"/>
        </w:rPr>
        <w:t>First Floor, 36 St Giles Street, Norwich. NR2 1LL</w:t>
      </w:r>
    </w:p>
    <w:p w:rsidR="00D078C2" w:rsidRPr="00D078C2" w:rsidRDefault="00D078C2" w:rsidP="00D078C2">
      <w:pPr>
        <w:pStyle w:val="Footer"/>
        <w:ind w:left="-450" w:right="-440"/>
        <w:jc w:val="center"/>
        <w:rPr>
          <w:rFonts w:asciiTheme="minorHAnsi" w:hAnsiTheme="minorHAnsi" w:cs="Calibri"/>
          <w:b/>
          <w:sz w:val="28"/>
          <w:szCs w:val="28"/>
        </w:rPr>
      </w:pPr>
    </w:p>
    <w:p w:rsidR="00D078C2" w:rsidRPr="00D078C2" w:rsidRDefault="00D078C2" w:rsidP="00D078C2">
      <w:pPr>
        <w:pStyle w:val="Footer"/>
        <w:ind w:left="-450" w:right="-440"/>
        <w:jc w:val="center"/>
        <w:rPr>
          <w:rFonts w:asciiTheme="minorHAnsi" w:hAnsiTheme="minorHAnsi" w:cs="Calibri"/>
          <w:b/>
          <w:sz w:val="32"/>
          <w:szCs w:val="32"/>
        </w:rPr>
      </w:pPr>
    </w:p>
    <w:p w:rsidR="00D078C2" w:rsidRPr="00D078C2" w:rsidRDefault="00D078C2" w:rsidP="00D078C2">
      <w:pPr>
        <w:pStyle w:val="Footer"/>
        <w:ind w:left="-450" w:right="-440"/>
        <w:jc w:val="center"/>
        <w:rPr>
          <w:rFonts w:asciiTheme="minorHAnsi" w:hAnsiTheme="minorHAnsi" w:cs="Calibri"/>
          <w:b/>
          <w:sz w:val="32"/>
          <w:szCs w:val="32"/>
        </w:rPr>
      </w:pPr>
    </w:p>
    <w:p w:rsidR="00D078C2" w:rsidRPr="00D078C2" w:rsidRDefault="00D078C2" w:rsidP="00D078C2">
      <w:pPr>
        <w:pStyle w:val="Footer"/>
        <w:ind w:left="-450" w:right="-440"/>
        <w:jc w:val="center"/>
        <w:rPr>
          <w:rFonts w:asciiTheme="minorHAnsi" w:hAnsiTheme="minorHAnsi" w:cs="Calibri"/>
          <w:b/>
          <w:sz w:val="32"/>
          <w:szCs w:val="32"/>
        </w:rPr>
      </w:pPr>
      <w:r w:rsidRPr="00D078C2">
        <w:rPr>
          <w:rFonts w:asciiTheme="minorHAnsi" w:hAnsiTheme="minorHAnsi" w:cs="Calibri"/>
          <w:b/>
          <w:sz w:val="32"/>
          <w:szCs w:val="32"/>
        </w:rPr>
        <w:t>The closing date for applications is</w:t>
      </w:r>
      <w:r w:rsidR="00A63401">
        <w:rPr>
          <w:rFonts w:asciiTheme="minorHAnsi" w:hAnsiTheme="minorHAnsi" w:cs="Calibri"/>
          <w:b/>
          <w:sz w:val="32"/>
          <w:szCs w:val="32"/>
        </w:rPr>
        <w:t xml:space="preserve"> midday on 11</w:t>
      </w:r>
      <w:r w:rsidR="00A63401" w:rsidRPr="00A63401">
        <w:rPr>
          <w:rFonts w:asciiTheme="minorHAnsi" w:hAnsiTheme="minorHAnsi" w:cs="Calibri"/>
          <w:b/>
          <w:sz w:val="32"/>
          <w:szCs w:val="32"/>
          <w:vertAlign w:val="superscript"/>
        </w:rPr>
        <w:t>th</w:t>
      </w:r>
      <w:r w:rsidR="00A63401">
        <w:rPr>
          <w:rFonts w:asciiTheme="minorHAnsi" w:hAnsiTheme="minorHAnsi" w:cs="Calibri"/>
          <w:b/>
          <w:sz w:val="32"/>
          <w:szCs w:val="32"/>
        </w:rPr>
        <w:t xml:space="preserve"> January 2022</w:t>
      </w:r>
    </w:p>
    <w:p w:rsidR="00D078C2" w:rsidRPr="00D078C2" w:rsidRDefault="00D078C2" w:rsidP="00D078C2">
      <w:pPr>
        <w:pStyle w:val="Footer"/>
        <w:ind w:left="-450" w:right="-440"/>
        <w:jc w:val="center"/>
        <w:rPr>
          <w:rFonts w:asciiTheme="minorHAnsi" w:hAnsiTheme="minorHAnsi" w:cs="Calibri"/>
          <w:b/>
          <w:sz w:val="32"/>
          <w:szCs w:val="32"/>
        </w:rPr>
      </w:pPr>
      <w:r w:rsidRPr="00D078C2">
        <w:rPr>
          <w:rFonts w:asciiTheme="minorHAnsi" w:hAnsiTheme="minorHAnsi" w:cs="Calibri"/>
          <w:b/>
          <w:sz w:val="32"/>
          <w:szCs w:val="32"/>
        </w:rPr>
        <w:t>Applications received after this time will not be considered.</w:t>
      </w:r>
    </w:p>
    <w:p w:rsidR="00D078C2" w:rsidRDefault="00D078C2" w:rsidP="00DC7938">
      <w:pPr>
        <w:spacing w:after="0" w:line="240" w:lineRule="auto"/>
        <w:jc w:val="center"/>
        <w:rPr>
          <w:b/>
          <w:sz w:val="28"/>
          <w:szCs w:val="28"/>
        </w:rPr>
      </w:pPr>
    </w:p>
    <w:p w:rsidR="00DC7938" w:rsidRPr="006941A3" w:rsidRDefault="00DC7938" w:rsidP="00DC7938">
      <w:pPr>
        <w:spacing w:after="0" w:line="240" w:lineRule="auto"/>
        <w:jc w:val="center"/>
        <w:rPr>
          <w:b/>
          <w:sz w:val="28"/>
          <w:szCs w:val="28"/>
        </w:rPr>
      </w:pPr>
    </w:p>
    <w:p w:rsidR="006961DD" w:rsidRDefault="006961DD" w:rsidP="006961DD">
      <w:pPr>
        <w:rPr>
          <w:rFonts w:ascii="Calibri Light" w:hAnsi="Calibri Light"/>
          <w:szCs w:val="24"/>
        </w:rPr>
      </w:pPr>
    </w:p>
    <w:p w:rsidR="00B63076" w:rsidRDefault="00B63076" w:rsidP="006961DD">
      <w:pPr>
        <w:rPr>
          <w:rFonts w:ascii="Calibri Light" w:hAnsi="Calibri Light"/>
          <w:szCs w:val="24"/>
        </w:rPr>
      </w:pPr>
    </w:p>
    <w:p w:rsidR="00B63076" w:rsidRDefault="00B63076" w:rsidP="006961DD">
      <w:pPr>
        <w:rPr>
          <w:rFonts w:ascii="Calibri Light" w:hAnsi="Calibri Light"/>
          <w:szCs w:val="24"/>
        </w:rPr>
      </w:pPr>
    </w:p>
    <w:p w:rsidR="00B63076" w:rsidRDefault="00B63076" w:rsidP="006961DD">
      <w:pPr>
        <w:rPr>
          <w:rFonts w:ascii="Calibri Light" w:hAnsi="Calibri Light"/>
          <w:szCs w:val="24"/>
        </w:rPr>
      </w:pPr>
    </w:p>
    <w:p w:rsidR="00B63076" w:rsidRDefault="00B63076" w:rsidP="006961DD">
      <w:pPr>
        <w:rPr>
          <w:rFonts w:ascii="Calibri Light" w:hAnsi="Calibri Light"/>
          <w:szCs w:val="24"/>
        </w:rPr>
      </w:pPr>
    </w:p>
    <w:p w:rsidR="00B63076" w:rsidRDefault="00B63076" w:rsidP="006961DD">
      <w:pPr>
        <w:rPr>
          <w:rFonts w:ascii="Calibri Light" w:hAnsi="Calibri Light"/>
          <w:szCs w:val="24"/>
        </w:rPr>
      </w:pPr>
    </w:p>
    <w:p w:rsidR="00B63076" w:rsidRPr="0088587F" w:rsidRDefault="00B63076" w:rsidP="00B63076">
      <w:pPr>
        <w:rPr>
          <w:b/>
          <w:color w:val="ED7D31" w:themeColor="accent2"/>
        </w:rPr>
      </w:pPr>
      <w:r w:rsidRPr="0088587F">
        <w:rPr>
          <w:b/>
          <w:color w:val="ED7D31" w:themeColor="accent2"/>
        </w:rPr>
        <w:t>Job Description</w:t>
      </w:r>
    </w:p>
    <w:p w:rsidR="00B63076" w:rsidRPr="0088587F" w:rsidRDefault="00B63076" w:rsidP="00B63076"/>
    <w:p w:rsidR="00B63076" w:rsidRPr="0088587F" w:rsidRDefault="00B63076" w:rsidP="00B63076">
      <w:r w:rsidRPr="0088587F">
        <w:rPr>
          <w:b/>
        </w:rPr>
        <w:t>Post:</w:t>
      </w:r>
      <w:r w:rsidRPr="0088587F">
        <w:tab/>
      </w:r>
      <w:r w:rsidRPr="0088587F">
        <w:tab/>
      </w:r>
      <w:r w:rsidRPr="0088587F">
        <w:tab/>
      </w:r>
      <w:r w:rsidRPr="0088587F">
        <w:tab/>
      </w:r>
      <w:r w:rsidR="006D356B" w:rsidRPr="0088587F">
        <w:t>Young Carers</w:t>
      </w:r>
      <w:r w:rsidR="004A409F">
        <w:t xml:space="preserve"> Service Development and Groups</w:t>
      </w:r>
      <w:r w:rsidRPr="0088587F">
        <w:t xml:space="preserve"> Project Worker</w:t>
      </w:r>
    </w:p>
    <w:p w:rsidR="00CD68CC" w:rsidRPr="0088587F" w:rsidRDefault="00B63076" w:rsidP="00C47F4B">
      <w:pPr>
        <w:contextualSpacing/>
      </w:pPr>
      <w:r w:rsidRPr="0088587F">
        <w:rPr>
          <w:b/>
        </w:rPr>
        <w:t>Hours:</w:t>
      </w:r>
      <w:r w:rsidRPr="0088587F">
        <w:rPr>
          <w:b/>
        </w:rPr>
        <w:tab/>
      </w:r>
      <w:r w:rsidRPr="0088587F">
        <w:tab/>
      </w:r>
      <w:r w:rsidRPr="0088587F">
        <w:tab/>
      </w:r>
      <w:r w:rsidRPr="0088587F">
        <w:tab/>
      </w:r>
      <w:r w:rsidR="004A409F">
        <w:t>13</w:t>
      </w:r>
      <w:r w:rsidR="00E14105" w:rsidRPr="0088587F">
        <w:t xml:space="preserve"> </w:t>
      </w:r>
      <w:r w:rsidRPr="0088587F">
        <w:t xml:space="preserve">hours per week </w:t>
      </w:r>
    </w:p>
    <w:p w:rsidR="00CD68CC" w:rsidRPr="0088587F" w:rsidRDefault="00CD68CC" w:rsidP="00CD68CC">
      <w:pPr>
        <w:ind w:left="2880"/>
        <w:contextualSpacing/>
      </w:pPr>
    </w:p>
    <w:p w:rsidR="00B63076" w:rsidRPr="0088587F" w:rsidRDefault="00B63076" w:rsidP="00B63076">
      <w:r w:rsidRPr="0088587F">
        <w:rPr>
          <w:b/>
        </w:rPr>
        <w:t>Salary:</w:t>
      </w:r>
      <w:r w:rsidRPr="0088587F">
        <w:tab/>
      </w:r>
      <w:r w:rsidRPr="0088587F">
        <w:tab/>
      </w:r>
      <w:r w:rsidRPr="0088587F">
        <w:tab/>
      </w:r>
      <w:r w:rsidRPr="0088587F">
        <w:tab/>
      </w:r>
      <w:r w:rsidRPr="0088587F">
        <w:rPr>
          <w:b/>
        </w:rPr>
        <w:t>Reports to:</w:t>
      </w:r>
      <w:r w:rsidR="009B1FB2">
        <w:rPr>
          <w:b/>
        </w:rPr>
        <w:t xml:space="preserve">  </w:t>
      </w:r>
      <w:r w:rsidR="00E14105" w:rsidRPr="0088587F">
        <w:t>Chief Operations Officer</w:t>
      </w:r>
    </w:p>
    <w:p w:rsidR="00B63076" w:rsidRPr="0088587F" w:rsidRDefault="00B63076" w:rsidP="004B4EB2">
      <w:pPr>
        <w:ind w:left="2880" w:hanging="2880"/>
      </w:pPr>
      <w:r w:rsidRPr="0088587F">
        <w:rPr>
          <w:b/>
        </w:rPr>
        <w:t>Responsible for:</w:t>
      </w:r>
      <w:r w:rsidRPr="0088587F">
        <w:tab/>
        <w:t>No line management responsibilities</w:t>
      </w:r>
      <w:r w:rsidR="004B4EB2">
        <w:t xml:space="preserve"> although </w:t>
      </w:r>
      <w:r w:rsidR="009B1FB2">
        <w:t>may</w:t>
      </w:r>
      <w:r w:rsidR="004B4EB2">
        <w:t xml:space="preserve"> be responsible for managing staff and volunteers at groups and activities.</w:t>
      </w:r>
    </w:p>
    <w:p w:rsidR="001D7DAF" w:rsidRPr="0088587F" w:rsidRDefault="001D7DAF" w:rsidP="00CD68CC">
      <w:pPr>
        <w:rPr>
          <w:rFonts w:ascii="Calibri Light" w:hAnsi="Calibri Light"/>
        </w:rPr>
      </w:pPr>
    </w:p>
    <w:p w:rsidR="004F5B25" w:rsidRDefault="004F5B25" w:rsidP="004F5B25">
      <w:pPr>
        <w:rPr>
          <w:b/>
          <w:color w:val="ED7D31" w:themeColor="accent2"/>
        </w:rPr>
      </w:pPr>
      <w:r w:rsidRPr="0088587F">
        <w:rPr>
          <w:b/>
          <w:color w:val="ED7D31" w:themeColor="accent2"/>
        </w:rPr>
        <w:t>Main Purpose and Scope of Job:</w:t>
      </w:r>
    </w:p>
    <w:p w:rsidR="00A63401" w:rsidRDefault="00A63401" w:rsidP="00A63401">
      <w:pPr>
        <w:spacing w:after="0" w:line="240" w:lineRule="auto"/>
      </w:pPr>
      <w:r w:rsidRPr="00BF1E7A">
        <w:t xml:space="preserve">Are you looking for a rewarding, varied role where you can really make a difference?  Do you enjoy working with young people? </w:t>
      </w:r>
    </w:p>
    <w:p w:rsidR="00A63401" w:rsidRPr="00BF1E7A" w:rsidRDefault="00A63401" w:rsidP="00A63401">
      <w:pPr>
        <w:spacing w:after="0" w:line="240" w:lineRule="auto"/>
      </w:pPr>
    </w:p>
    <w:p w:rsidR="00A63401" w:rsidRPr="00BF1E7A" w:rsidRDefault="00A63401" w:rsidP="00A63401">
      <w:pPr>
        <w:spacing w:after="0"/>
      </w:pPr>
    </w:p>
    <w:p w:rsidR="00A63401" w:rsidRPr="00BF1E7A" w:rsidRDefault="00A63401" w:rsidP="00A63401">
      <w:pPr>
        <w:spacing w:after="0"/>
      </w:pPr>
      <w:r w:rsidRPr="00BF1E7A">
        <w:t xml:space="preserve">We are offering an enthusiastic motivated, resilient and experienced youth worker </w:t>
      </w:r>
      <w:r>
        <w:t xml:space="preserve">the opportunity to </w:t>
      </w:r>
      <w:r w:rsidRPr="00BF1E7A">
        <w:t xml:space="preserve">join our team at an exciting time. </w:t>
      </w:r>
      <w:r>
        <w:t>The new</w:t>
      </w:r>
      <w:r w:rsidRPr="00BF1E7A">
        <w:t xml:space="preserve"> role will be key </w:t>
      </w:r>
      <w:r>
        <w:t>to</w:t>
      </w:r>
      <w:r w:rsidRPr="00BF1E7A">
        <w:t xml:space="preserve"> the future development and expansion of our young carers</w:t>
      </w:r>
      <w:r>
        <w:t>’</w:t>
      </w:r>
      <w:r w:rsidRPr="00BF1E7A">
        <w:t xml:space="preserve"> services </w:t>
      </w:r>
      <w:r>
        <w:t xml:space="preserve">as </w:t>
      </w:r>
      <w:r w:rsidRPr="00BF1E7A">
        <w:t xml:space="preserve">part of our Young Carers Groups project team. </w:t>
      </w:r>
    </w:p>
    <w:p w:rsidR="00A63401" w:rsidRPr="00BF1E7A" w:rsidRDefault="00A63401" w:rsidP="00A63401">
      <w:pPr>
        <w:spacing w:after="0"/>
      </w:pPr>
    </w:p>
    <w:p w:rsidR="00A63401" w:rsidRPr="00BF1E7A" w:rsidRDefault="00A63401" w:rsidP="00A63401">
      <w:pPr>
        <w:spacing w:after="0"/>
      </w:pPr>
      <w:r w:rsidRPr="00BF1E7A">
        <w:t>The role has two key elements:</w:t>
      </w:r>
    </w:p>
    <w:p w:rsidR="00A63401" w:rsidRPr="00BF1E7A" w:rsidRDefault="00A63401" w:rsidP="00A63401">
      <w:pPr>
        <w:pStyle w:val="ListParagraph"/>
        <w:numPr>
          <w:ilvl w:val="0"/>
          <w:numId w:val="10"/>
        </w:numPr>
        <w:spacing w:line="276" w:lineRule="auto"/>
        <w:contextualSpacing/>
      </w:pPr>
      <w:r w:rsidRPr="00BF1E7A">
        <w:t xml:space="preserve">To work closely with the Board of Trustees and Chief Operations Officer to </w:t>
      </w:r>
      <w:r>
        <w:t xml:space="preserve">scope </w:t>
      </w:r>
      <w:r w:rsidRPr="00BF1E7A">
        <w:t>develop</w:t>
      </w:r>
      <w:r>
        <w:t xml:space="preserve"> and </w:t>
      </w:r>
      <w:r w:rsidRPr="00BF1E7A">
        <w:t xml:space="preserve">plan additional services </w:t>
      </w:r>
      <w:r>
        <w:t>offering positive support for</w:t>
      </w:r>
      <w:r w:rsidRPr="00BF1E7A">
        <w:t xml:space="preserve"> young carers in line with our strategic goals. </w:t>
      </w:r>
    </w:p>
    <w:p w:rsidR="00A63401" w:rsidRDefault="00A63401" w:rsidP="00A63401">
      <w:pPr>
        <w:pStyle w:val="ListParagraph"/>
        <w:numPr>
          <w:ilvl w:val="0"/>
          <w:numId w:val="10"/>
        </w:numPr>
        <w:spacing w:line="276" w:lineRule="auto"/>
        <w:contextualSpacing/>
      </w:pPr>
      <w:r w:rsidRPr="00BF1E7A">
        <w:t>To support the delivery of existing</w:t>
      </w:r>
      <w:r>
        <w:t xml:space="preserve"> weekly young carers groups a</w:t>
      </w:r>
      <w:r w:rsidRPr="00BF1E7A">
        <w:t xml:space="preserve">nd </w:t>
      </w:r>
      <w:r>
        <w:t xml:space="preserve">holiday </w:t>
      </w:r>
      <w:r w:rsidRPr="00BF1E7A">
        <w:t>activities</w:t>
      </w:r>
      <w:r>
        <w:t>.</w:t>
      </w:r>
      <w:r w:rsidRPr="00BF1E7A">
        <w:t xml:space="preserve"> You will </w:t>
      </w:r>
      <w:r>
        <w:t xml:space="preserve">offer emotional support and help young carers to engage in a wide range of activities and new experiences with the aim of increasing self-confidence, skills and resilience whilst proving a break from their caring responsibilities. You will work closely with the wider young carers team to plan and prepare young carer activities and groups. </w:t>
      </w:r>
    </w:p>
    <w:p w:rsidR="00A63401" w:rsidRPr="00BF1E7A" w:rsidRDefault="00A63401" w:rsidP="00A63401">
      <w:pPr>
        <w:spacing w:after="0"/>
        <w:ind w:left="360" w:firstLine="360"/>
      </w:pPr>
      <w:r>
        <w:t>The groups</w:t>
      </w:r>
      <w:r w:rsidRPr="00BF1E7A">
        <w:t xml:space="preserve"> take place on Wednesday and Thursday evening</w:t>
      </w:r>
      <w:r>
        <w:t xml:space="preserve">s during term time. </w:t>
      </w:r>
      <w:r w:rsidRPr="00BF1E7A">
        <w:t xml:space="preserve"> </w:t>
      </w:r>
    </w:p>
    <w:p w:rsidR="00A02358" w:rsidRPr="0088587F" w:rsidRDefault="00A02358" w:rsidP="00A02358">
      <w:pPr>
        <w:pStyle w:val="ListParagraph"/>
      </w:pPr>
    </w:p>
    <w:p w:rsidR="004F5B25" w:rsidRDefault="00A02358" w:rsidP="004F5B25">
      <w:r>
        <w:t xml:space="preserve">Our Young Carers Group Project </w:t>
      </w:r>
      <w:r w:rsidR="004F5B25" w:rsidRPr="0088587F">
        <w:t>support</w:t>
      </w:r>
      <w:r>
        <w:t>s</w:t>
      </w:r>
      <w:r w:rsidR="004F5B25" w:rsidRPr="0088587F">
        <w:t xml:space="preserve"> </w:t>
      </w:r>
      <w:r w:rsidR="00D23FFF" w:rsidRPr="0088587F">
        <w:t>y</w:t>
      </w:r>
      <w:r w:rsidR="006D356B" w:rsidRPr="0088587F">
        <w:t>oung carers</w:t>
      </w:r>
      <w:r w:rsidR="004F5B25" w:rsidRPr="0088587F">
        <w:t xml:space="preserve"> who provide regular and substantial care for a family member with a long term physical illness, disability, mental health condition, learning disability or </w:t>
      </w:r>
      <w:r>
        <w:t>subs</w:t>
      </w:r>
      <w:r w:rsidR="004F5B25" w:rsidRPr="0088587F">
        <w:t>tance misuse</w:t>
      </w:r>
      <w:r w:rsidR="004A409F">
        <w:t>.</w:t>
      </w:r>
      <w:r w:rsidR="004F5B25" w:rsidRPr="0088587F">
        <w:t xml:space="preserve"> The post holder will draw upon personal and professional qualities, values and integrity to ensure that </w:t>
      </w:r>
      <w:r w:rsidR="00D23FFF" w:rsidRPr="0088587F">
        <w:t>y</w:t>
      </w:r>
      <w:r w:rsidR="006D356B" w:rsidRPr="0088587F">
        <w:t>oung carers</w:t>
      </w:r>
      <w:r w:rsidR="004F5B25" w:rsidRPr="0088587F">
        <w:t xml:space="preserve"> are recognised, supported and valued, and to provide them with a response that is sensitive and in line with a mission to support family carers in Norfolk, in ways meaningful to them. </w:t>
      </w:r>
    </w:p>
    <w:p w:rsidR="00A02358" w:rsidRDefault="00A02358" w:rsidP="004F5B25"/>
    <w:p w:rsidR="00A63401" w:rsidRDefault="00A63401" w:rsidP="004F5B25"/>
    <w:p w:rsidR="00A02358" w:rsidRPr="0088587F" w:rsidRDefault="00A02358" w:rsidP="004F5B25"/>
    <w:p w:rsidR="004F5B25" w:rsidRDefault="004F5B25" w:rsidP="004F5B25">
      <w:pPr>
        <w:rPr>
          <w:b/>
          <w:color w:val="ED7D31" w:themeColor="accent2"/>
        </w:rPr>
      </w:pPr>
      <w:r w:rsidRPr="0088587F">
        <w:rPr>
          <w:b/>
          <w:color w:val="ED7D31" w:themeColor="accent2"/>
        </w:rPr>
        <w:lastRenderedPageBreak/>
        <w:t>Duties and Key Responsibilities:</w:t>
      </w:r>
    </w:p>
    <w:p w:rsidR="004A409F" w:rsidRDefault="004A409F" w:rsidP="004F5B25">
      <w:pPr>
        <w:pStyle w:val="ListParagraph"/>
        <w:numPr>
          <w:ilvl w:val="0"/>
          <w:numId w:val="5"/>
        </w:numPr>
        <w:rPr>
          <w:rFonts w:asciiTheme="minorHAnsi" w:hAnsiTheme="minorHAnsi"/>
          <w:sz w:val="22"/>
          <w:szCs w:val="22"/>
        </w:rPr>
      </w:pPr>
      <w:r>
        <w:rPr>
          <w:rFonts w:asciiTheme="minorHAnsi" w:hAnsiTheme="minorHAnsi"/>
          <w:sz w:val="22"/>
          <w:szCs w:val="22"/>
        </w:rPr>
        <w:t xml:space="preserve">To work with the </w:t>
      </w:r>
      <w:r w:rsidR="00514F94">
        <w:rPr>
          <w:rFonts w:asciiTheme="minorHAnsi" w:hAnsiTheme="minorHAnsi"/>
          <w:sz w:val="22"/>
          <w:szCs w:val="22"/>
        </w:rPr>
        <w:t>Board of Trustees</w:t>
      </w:r>
      <w:r w:rsidR="00A63401">
        <w:rPr>
          <w:rFonts w:asciiTheme="minorHAnsi" w:hAnsiTheme="minorHAnsi"/>
          <w:sz w:val="22"/>
          <w:szCs w:val="22"/>
        </w:rPr>
        <w:t xml:space="preserve">, </w:t>
      </w:r>
      <w:bookmarkStart w:id="0" w:name="_GoBack"/>
      <w:bookmarkEnd w:id="0"/>
      <w:r>
        <w:rPr>
          <w:rFonts w:asciiTheme="minorHAnsi" w:hAnsiTheme="minorHAnsi"/>
          <w:sz w:val="22"/>
          <w:szCs w:val="22"/>
        </w:rPr>
        <w:t>Strategy Committee and Chief Opera</w:t>
      </w:r>
      <w:r w:rsidR="00514F94">
        <w:rPr>
          <w:rFonts w:asciiTheme="minorHAnsi" w:hAnsiTheme="minorHAnsi"/>
          <w:sz w:val="22"/>
          <w:szCs w:val="22"/>
        </w:rPr>
        <w:t xml:space="preserve">tions Officer to scope, develop </w:t>
      </w:r>
      <w:r w:rsidR="00A63401">
        <w:rPr>
          <w:rFonts w:asciiTheme="minorHAnsi" w:hAnsiTheme="minorHAnsi"/>
          <w:sz w:val="22"/>
          <w:szCs w:val="22"/>
        </w:rPr>
        <w:t xml:space="preserve">and plan additional </w:t>
      </w:r>
      <w:r>
        <w:rPr>
          <w:rFonts w:asciiTheme="minorHAnsi" w:hAnsiTheme="minorHAnsi"/>
          <w:sz w:val="22"/>
          <w:szCs w:val="22"/>
        </w:rPr>
        <w:t>service</w:t>
      </w:r>
      <w:r w:rsidR="00A63401">
        <w:rPr>
          <w:rFonts w:asciiTheme="minorHAnsi" w:hAnsiTheme="minorHAnsi"/>
          <w:sz w:val="22"/>
          <w:szCs w:val="22"/>
        </w:rPr>
        <w:t>s</w:t>
      </w:r>
      <w:r>
        <w:rPr>
          <w:rFonts w:asciiTheme="minorHAnsi" w:hAnsiTheme="minorHAnsi"/>
          <w:sz w:val="22"/>
          <w:szCs w:val="22"/>
        </w:rPr>
        <w:t xml:space="preserve"> </w:t>
      </w:r>
      <w:r w:rsidR="00B206A7" w:rsidRPr="0088587F">
        <w:rPr>
          <w:rFonts w:asciiTheme="minorHAnsi" w:hAnsiTheme="minorHAnsi"/>
          <w:sz w:val="22"/>
          <w:szCs w:val="22"/>
        </w:rPr>
        <w:t>support</w:t>
      </w:r>
      <w:r w:rsidR="00514F94">
        <w:rPr>
          <w:rFonts w:asciiTheme="minorHAnsi" w:hAnsiTheme="minorHAnsi"/>
          <w:sz w:val="22"/>
          <w:szCs w:val="22"/>
        </w:rPr>
        <w:t>ing</w:t>
      </w:r>
      <w:r w:rsidR="00B206A7" w:rsidRPr="0088587F">
        <w:rPr>
          <w:rFonts w:asciiTheme="minorHAnsi" w:hAnsiTheme="minorHAnsi"/>
          <w:sz w:val="22"/>
          <w:szCs w:val="22"/>
        </w:rPr>
        <w:t xml:space="preserve"> </w:t>
      </w:r>
      <w:r w:rsidR="00D23FFF" w:rsidRPr="0088587F">
        <w:rPr>
          <w:rFonts w:asciiTheme="minorHAnsi" w:hAnsiTheme="minorHAnsi"/>
          <w:sz w:val="22"/>
          <w:szCs w:val="22"/>
        </w:rPr>
        <w:t>y</w:t>
      </w:r>
      <w:r w:rsidR="006D356B" w:rsidRPr="0088587F">
        <w:rPr>
          <w:rFonts w:asciiTheme="minorHAnsi" w:hAnsiTheme="minorHAnsi"/>
          <w:sz w:val="22"/>
          <w:szCs w:val="22"/>
        </w:rPr>
        <w:t>oung carers</w:t>
      </w:r>
      <w:r w:rsidR="00E33D4F" w:rsidRPr="0088587F">
        <w:rPr>
          <w:rFonts w:asciiTheme="minorHAnsi" w:hAnsiTheme="minorHAnsi"/>
          <w:sz w:val="22"/>
          <w:szCs w:val="22"/>
        </w:rPr>
        <w:t xml:space="preserve"> aged 5</w:t>
      </w:r>
      <w:r w:rsidR="00DC205C" w:rsidRPr="0088587F">
        <w:rPr>
          <w:rFonts w:asciiTheme="minorHAnsi" w:hAnsiTheme="minorHAnsi"/>
          <w:sz w:val="22"/>
          <w:szCs w:val="22"/>
        </w:rPr>
        <w:t>-</w:t>
      </w:r>
      <w:r>
        <w:rPr>
          <w:rFonts w:asciiTheme="minorHAnsi" w:hAnsiTheme="minorHAnsi"/>
          <w:sz w:val="22"/>
          <w:szCs w:val="22"/>
        </w:rPr>
        <w:t>18</w:t>
      </w:r>
      <w:r w:rsidR="006731B7" w:rsidRPr="0088587F">
        <w:rPr>
          <w:rFonts w:asciiTheme="minorHAnsi" w:hAnsiTheme="minorHAnsi"/>
          <w:sz w:val="22"/>
          <w:szCs w:val="22"/>
        </w:rPr>
        <w:t>.</w:t>
      </w:r>
      <w:r>
        <w:rPr>
          <w:rFonts w:asciiTheme="minorHAnsi" w:hAnsiTheme="minorHAnsi"/>
          <w:sz w:val="22"/>
          <w:szCs w:val="22"/>
        </w:rPr>
        <w:t xml:space="preserve"> </w:t>
      </w:r>
    </w:p>
    <w:p w:rsidR="00D5075A" w:rsidRPr="00D5075A" w:rsidRDefault="00D5075A" w:rsidP="00D5075A">
      <w:pPr>
        <w:pStyle w:val="ListParagraph"/>
        <w:numPr>
          <w:ilvl w:val="0"/>
          <w:numId w:val="5"/>
        </w:numPr>
        <w:spacing w:after="160" w:line="259" w:lineRule="auto"/>
        <w:contextualSpacing/>
        <w:rPr>
          <w:rFonts w:asciiTheme="minorHAnsi" w:hAnsiTheme="minorHAnsi"/>
          <w:sz w:val="22"/>
          <w:szCs w:val="22"/>
        </w:rPr>
      </w:pPr>
      <w:r w:rsidRPr="0088587F">
        <w:rPr>
          <w:rFonts w:asciiTheme="minorHAnsi" w:hAnsiTheme="minorHAnsi"/>
          <w:sz w:val="22"/>
          <w:szCs w:val="22"/>
        </w:rPr>
        <w:t>To play a central role in the development and delivery of an equitable and consistent young carers support service</w:t>
      </w:r>
      <w:r>
        <w:rPr>
          <w:rFonts w:asciiTheme="minorHAnsi" w:hAnsiTheme="minorHAnsi"/>
          <w:sz w:val="22"/>
          <w:szCs w:val="22"/>
        </w:rPr>
        <w:t>.</w:t>
      </w:r>
    </w:p>
    <w:p w:rsidR="004A409F" w:rsidRDefault="004A409F" w:rsidP="004F5B25">
      <w:pPr>
        <w:pStyle w:val="ListParagraph"/>
        <w:numPr>
          <w:ilvl w:val="0"/>
          <w:numId w:val="5"/>
        </w:numPr>
        <w:rPr>
          <w:rFonts w:asciiTheme="minorHAnsi" w:hAnsiTheme="minorHAnsi"/>
          <w:sz w:val="22"/>
          <w:szCs w:val="22"/>
        </w:rPr>
      </w:pPr>
      <w:r>
        <w:rPr>
          <w:rFonts w:asciiTheme="minorHAnsi" w:hAnsiTheme="minorHAnsi"/>
          <w:sz w:val="22"/>
          <w:szCs w:val="22"/>
        </w:rPr>
        <w:t>Gather and collate information to support the development plan</w:t>
      </w:r>
      <w:r w:rsidR="00D5075A">
        <w:rPr>
          <w:rFonts w:asciiTheme="minorHAnsi" w:hAnsiTheme="minorHAnsi"/>
          <w:sz w:val="22"/>
          <w:szCs w:val="22"/>
        </w:rPr>
        <w:t xml:space="preserve"> including </w:t>
      </w:r>
      <w:r w:rsidR="00514F94">
        <w:rPr>
          <w:rFonts w:asciiTheme="minorHAnsi" w:hAnsiTheme="minorHAnsi"/>
          <w:sz w:val="22"/>
          <w:szCs w:val="22"/>
        </w:rPr>
        <w:t>input from service users.</w:t>
      </w:r>
    </w:p>
    <w:p w:rsidR="00A02358" w:rsidRDefault="00D5075A" w:rsidP="004F5B25">
      <w:pPr>
        <w:pStyle w:val="ListParagraph"/>
        <w:numPr>
          <w:ilvl w:val="0"/>
          <w:numId w:val="5"/>
        </w:numPr>
        <w:rPr>
          <w:rFonts w:asciiTheme="minorHAnsi" w:hAnsiTheme="minorHAnsi"/>
          <w:sz w:val="22"/>
          <w:szCs w:val="22"/>
        </w:rPr>
      </w:pPr>
      <w:r w:rsidRPr="00A02358">
        <w:rPr>
          <w:rFonts w:asciiTheme="minorHAnsi" w:hAnsiTheme="minorHAnsi"/>
          <w:sz w:val="22"/>
          <w:szCs w:val="22"/>
        </w:rPr>
        <w:t xml:space="preserve">Liaise and communicate </w:t>
      </w:r>
      <w:r w:rsidR="004A409F" w:rsidRPr="00A02358">
        <w:rPr>
          <w:rFonts w:asciiTheme="minorHAnsi" w:hAnsiTheme="minorHAnsi"/>
          <w:sz w:val="22"/>
          <w:szCs w:val="22"/>
        </w:rPr>
        <w:t>with</w:t>
      </w:r>
      <w:r w:rsidR="00A63401">
        <w:rPr>
          <w:rFonts w:asciiTheme="minorHAnsi" w:hAnsiTheme="minorHAnsi"/>
          <w:sz w:val="22"/>
          <w:szCs w:val="22"/>
        </w:rPr>
        <w:t xml:space="preserve"> professionals and </w:t>
      </w:r>
      <w:r w:rsidR="004A409F" w:rsidRPr="00A02358">
        <w:rPr>
          <w:rFonts w:asciiTheme="minorHAnsi" w:hAnsiTheme="minorHAnsi"/>
          <w:sz w:val="22"/>
          <w:szCs w:val="22"/>
        </w:rPr>
        <w:t xml:space="preserve">members of the </w:t>
      </w:r>
      <w:r w:rsidR="00514F94">
        <w:rPr>
          <w:rFonts w:asciiTheme="minorHAnsi" w:hAnsiTheme="minorHAnsi"/>
          <w:sz w:val="22"/>
          <w:szCs w:val="22"/>
        </w:rPr>
        <w:t xml:space="preserve">local </w:t>
      </w:r>
      <w:r w:rsidR="004A409F" w:rsidRPr="00A02358">
        <w:rPr>
          <w:rFonts w:asciiTheme="minorHAnsi" w:hAnsiTheme="minorHAnsi"/>
          <w:sz w:val="22"/>
          <w:szCs w:val="22"/>
        </w:rPr>
        <w:t>community</w:t>
      </w:r>
      <w:r w:rsidR="00A63401">
        <w:rPr>
          <w:rFonts w:asciiTheme="minorHAnsi" w:hAnsiTheme="minorHAnsi"/>
          <w:sz w:val="22"/>
          <w:szCs w:val="22"/>
        </w:rPr>
        <w:t>.</w:t>
      </w:r>
    </w:p>
    <w:p w:rsidR="00D5075A" w:rsidRDefault="004F547E" w:rsidP="004F5B25">
      <w:pPr>
        <w:pStyle w:val="ListParagraph"/>
        <w:numPr>
          <w:ilvl w:val="0"/>
          <w:numId w:val="5"/>
        </w:numPr>
        <w:rPr>
          <w:rFonts w:asciiTheme="minorHAnsi" w:hAnsiTheme="minorHAnsi"/>
          <w:sz w:val="22"/>
          <w:szCs w:val="22"/>
        </w:rPr>
      </w:pPr>
      <w:r>
        <w:rPr>
          <w:rFonts w:asciiTheme="minorHAnsi" w:hAnsiTheme="minorHAnsi"/>
          <w:sz w:val="22"/>
          <w:szCs w:val="22"/>
        </w:rPr>
        <w:t xml:space="preserve">To contribute information and ideas to </w:t>
      </w:r>
      <w:r w:rsidR="00D5075A">
        <w:rPr>
          <w:rFonts w:asciiTheme="minorHAnsi" w:hAnsiTheme="minorHAnsi"/>
          <w:sz w:val="22"/>
          <w:szCs w:val="22"/>
        </w:rPr>
        <w:t>support funding applications</w:t>
      </w:r>
      <w:r>
        <w:rPr>
          <w:rFonts w:asciiTheme="minorHAnsi" w:hAnsiTheme="minorHAnsi"/>
          <w:sz w:val="22"/>
          <w:szCs w:val="22"/>
        </w:rPr>
        <w:t>.</w:t>
      </w:r>
    </w:p>
    <w:p w:rsidR="00EB20FF" w:rsidRPr="0088587F" w:rsidRDefault="00EB20FF" w:rsidP="00D5075A">
      <w:pPr>
        <w:pStyle w:val="ListParagraph"/>
        <w:numPr>
          <w:ilvl w:val="0"/>
          <w:numId w:val="5"/>
        </w:numPr>
        <w:rPr>
          <w:rFonts w:asciiTheme="minorHAnsi" w:hAnsiTheme="minorHAnsi"/>
          <w:sz w:val="22"/>
          <w:szCs w:val="22"/>
        </w:rPr>
      </w:pPr>
      <w:r w:rsidRPr="0088587F">
        <w:rPr>
          <w:rFonts w:asciiTheme="minorHAnsi" w:hAnsiTheme="minorHAnsi"/>
          <w:sz w:val="22"/>
          <w:szCs w:val="22"/>
        </w:rPr>
        <w:t xml:space="preserve">To be involved in planning and preparation for groups and activities. </w:t>
      </w:r>
    </w:p>
    <w:p w:rsidR="005C4F68" w:rsidRPr="0088587F" w:rsidRDefault="005C4F68" w:rsidP="004F5B25">
      <w:pPr>
        <w:pStyle w:val="ListParagraph"/>
        <w:numPr>
          <w:ilvl w:val="0"/>
          <w:numId w:val="5"/>
        </w:numPr>
        <w:rPr>
          <w:rFonts w:asciiTheme="minorHAnsi" w:hAnsiTheme="minorHAnsi"/>
          <w:sz w:val="22"/>
          <w:szCs w:val="22"/>
        </w:rPr>
      </w:pPr>
      <w:r w:rsidRPr="0088587F">
        <w:rPr>
          <w:rFonts w:asciiTheme="minorHAnsi" w:hAnsiTheme="minorHAnsi"/>
          <w:sz w:val="22"/>
          <w:szCs w:val="22"/>
        </w:rPr>
        <w:t>Providing emotional support a</w:t>
      </w:r>
      <w:r w:rsidR="00514F94">
        <w:rPr>
          <w:rFonts w:asciiTheme="minorHAnsi" w:hAnsiTheme="minorHAnsi"/>
          <w:sz w:val="22"/>
          <w:szCs w:val="22"/>
        </w:rPr>
        <w:t>t group and holiday activities and help</w:t>
      </w:r>
      <w:r w:rsidR="00A02358">
        <w:rPr>
          <w:rFonts w:asciiTheme="minorHAnsi" w:hAnsiTheme="minorHAnsi"/>
          <w:sz w:val="22"/>
          <w:szCs w:val="22"/>
        </w:rPr>
        <w:t xml:space="preserve"> young carers </w:t>
      </w:r>
      <w:r w:rsidRPr="0088587F">
        <w:rPr>
          <w:rFonts w:asciiTheme="minorHAnsi" w:hAnsiTheme="minorHAnsi"/>
          <w:sz w:val="22"/>
          <w:szCs w:val="22"/>
        </w:rPr>
        <w:t>to engage in activities to increase confidence and skills, and have a break from their caring role.</w:t>
      </w:r>
    </w:p>
    <w:p w:rsidR="005C4F68" w:rsidRPr="0088587F" w:rsidRDefault="005C4F68" w:rsidP="004F5B25">
      <w:pPr>
        <w:pStyle w:val="ListParagraph"/>
        <w:numPr>
          <w:ilvl w:val="0"/>
          <w:numId w:val="5"/>
        </w:numPr>
        <w:rPr>
          <w:rFonts w:asciiTheme="minorHAnsi" w:hAnsiTheme="minorHAnsi"/>
          <w:sz w:val="22"/>
          <w:szCs w:val="22"/>
        </w:rPr>
      </w:pPr>
      <w:r w:rsidRPr="0088587F">
        <w:rPr>
          <w:rFonts w:asciiTheme="minorHAnsi" w:hAnsiTheme="minorHAnsi"/>
          <w:sz w:val="22"/>
          <w:szCs w:val="22"/>
        </w:rPr>
        <w:t xml:space="preserve">Work </w:t>
      </w:r>
      <w:r w:rsidR="00D23FFF" w:rsidRPr="0088587F">
        <w:rPr>
          <w:rFonts w:asciiTheme="minorHAnsi" w:hAnsiTheme="minorHAnsi"/>
          <w:sz w:val="22"/>
          <w:szCs w:val="22"/>
        </w:rPr>
        <w:t>closely</w:t>
      </w:r>
      <w:r w:rsidR="004B4EB2">
        <w:rPr>
          <w:rFonts w:asciiTheme="minorHAnsi" w:hAnsiTheme="minorHAnsi"/>
          <w:sz w:val="22"/>
          <w:szCs w:val="22"/>
        </w:rPr>
        <w:t xml:space="preserve"> with all </w:t>
      </w:r>
      <w:r w:rsidR="00D23FFF" w:rsidRPr="0088587F">
        <w:rPr>
          <w:rFonts w:asciiTheme="minorHAnsi" w:hAnsiTheme="minorHAnsi"/>
          <w:sz w:val="22"/>
          <w:szCs w:val="22"/>
        </w:rPr>
        <w:t>young carer</w:t>
      </w:r>
      <w:r w:rsidR="004B4EB2">
        <w:rPr>
          <w:rFonts w:asciiTheme="minorHAnsi" w:hAnsiTheme="minorHAnsi"/>
          <w:sz w:val="22"/>
          <w:szCs w:val="22"/>
        </w:rPr>
        <w:t>s</w:t>
      </w:r>
      <w:r w:rsidR="00D23FFF" w:rsidRPr="0088587F">
        <w:rPr>
          <w:rFonts w:asciiTheme="minorHAnsi" w:hAnsiTheme="minorHAnsi"/>
          <w:sz w:val="22"/>
          <w:szCs w:val="22"/>
        </w:rPr>
        <w:t xml:space="preserve"> staff, </w:t>
      </w:r>
      <w:r w:rsidRPr="0088587F">
        <w:rPr>
          <w:rFonts w:asciiTheme="minorHAnsi" w:hAnsiTheme="minorHAnsi"/>
          <w:sz w:val="22"/>
          <w:szCs w:val="22"/>
        </w:rPr>
        <w:t xml:space="preserve">volunteers and </w:t>
      </w:r>
      <w:r w:rsidR="006D356B" w:rsidRPr="0088587F">
        <w:rPr>
          <w:rFonts w:asciiTheme="minorHAnsi" w:hAnsiTheme="minorHAnsi"/>
          <w:sz w:val="22"/>
          <w:szCs w:val="22"/>
        </w:rPr>
        <w:t xml:space="preserve">Young </w:t>
      </w:r>
      <w:r w:rsidR="00D23FFF" w:rsidRPr="0088587F">
        <w:rPr>
          <w:rFonts w:asciiTheme="minorHAnsi" w:hAnsiTheme="minorHAnsi"/>
          <w:sz w:val="22"/>
          <w:szCs w:val="22"/>
        </w:rPr>
        <w:t>C</w:t>
      </w:r>
      <w:r w:rsidR="006D356B" w:rsidRPr="0088587F">
        <w:rPr>
          <w:rFonts w:asciiTheme="minorHAnsi" w:hAnsiTheme="minorHAnsi"/>
          <w:sz w:val="22"/>
          <w:szCs w:val="22"/>
        </w:rPr>
        <w:t>arers</w:t>
      </w:r>
      <w:r w:rsidRPr="0088587F">
        <w:rPr>
          <w:rFonts w:asciiTheme="minorHAnsi" w:hAnsiTheme="minorHAnsi"/>
          <w:sz w:val="22"/>
          <w:szCs w:val="22"/>
        </w:rPr>
        <w:t xml:space="preserve"> </w:t>
      </w:r>
      <w:r w:rsidR="00A02358">
        <w:rPr>
          <w:rFonts w:asciiTheme="minorHAnsi" w:hAnsiTheme="minorHAnsi"/>
          <w:sz w:val="22"/>
          <w:szCs w:val="22"/>
        </w:rPr>
        <w:t>Group C</w:t>
      </w:r>
      <w:r w:rsidR="006D356B" w:rsidRPr="0088587F">
        <w:rPr>
          <w:rFonts w:asciiTheme="minorHAnsi" w:hAnsiTheme="minorHAnsi"/>
          <w:sz w:val="22"/>
          <w:szCs w:val="22"/>
        </w:rPr>
        <w:t>o-ordinator.</w:t>
      </w:r>
    </w:p>
    <w:p w:rsidR="006731B7" w:rsidRPr="0088587F" w:rsidRDefault="00583A38" w:rsidP="004F5B25">
      <w:pPr>
        <w:pStyle w:val="ListParagraph"/>
        <w:numPr>
          <w:ilvl w:val="0"/>
          <w:numId w:val="5"/>
        </w:numPr>
        <w:rPr>
          <w:rFonts w:asciiTheme="minorHAnsi" w:hAnsiTheme="minorHAnsi"/>
          <w:sz w:val="22"/>
          <w:szCs w:val="22"/>
        </w:rPr>
      </w:pPr>
      <w:r w:rsidRPr="0088587F">
        <w:rPr>
          <w:rFonts w:asciiTheme="minorHAnsi" w:hAnsiTheme="minorHAnsi"/>
          <w:sz w:val="22"/>
          <w:szCs w:val="22"/>
        </w:rPr>
        <w:t>To carry out food and equipment shop</w:t>
      </w:r>
      <w:r w:rsidR="004B4EB2">
        <w:rPr>
          <w:rFonts w:asciiTheme="minorHAnsi" w:hAnsiTheme="minorHAnsi"/>
          <w:sz w:val="22"/>
          <w:szCs w:val="22"/>
        </w:rPr>
        <w:t>ping</w:t>
      </w:r>
      <w:r w:rsidRPr="0088587F">
        <w:rPr>
          <w:rFonts w:asciiTheme="minorHAnsi" w:hAnsiTheme="minorHAnsi"/>
          <w:sz w:val="22"/>
          <w:szCs w:val="22"/>
        </w:rPr>
        <w:t xml:space="preserve"> immediately</w:t>
      </w:r>
      <w:r w:rsidR="007078B3" w:rsidRPr="0088587F">
        <w:rPr>
          <w:rFonts w:asciiTheme="minorHAnsi" w:hAnsiTheme="minorHAnsi"/>
          <w:sz w:val="22"/>
          <w:szCs w:val="22"/>
        </w:rPr>
        <w:t xml:space="preserve"> prior to groups</w:t>
      </w:r>
      <w:r w:rsidR="00D5075A">
        <w:rPr>
          <w:rFonts w:asciiTheme="minorHAnsi" w:hAnsiTheme="minorHAnsi"/>
          <w:sz w:val="22"/>
          <w:szCs w:val="22"/>
        </w:rPr>
        <w:t xml:space="preserve"> when required</w:t>
      </w:r>
      <w:r w:rsidR="007078B3" w:rsidRPr="0088587F">
        <w:rPr>
          <w:rFonts w:asciiTheme="minorHAnsi" w:hAnsiTheme="minorHAnsi"/>
          <w:sz w:val="22"/>
          <w:szCs w:val="22"/>
        </w:rPr>
        <w:t xml:space="preserve">. </w:t>
      </w:r>
    </w:p>
    <w:p w:rsidR="00990999" w:rsidRDefault="00990999" w:rsidP="00990999">
      <w:pPr>
        <w:pStyle w:val="ListParagraph"/>
        <w:numPr>
          <w:ilvl w:val="0"/>
          <w:numId w:val="5"/>
        </w:numPr>
        <w:spacing w:after="160" w:line="259" w:lineRule="auto"/>
        <w:contextualSpacing/>
        <w:rPr>
          <w:rFonts w:asciiTheme="minorHAnsi" w:hAnsiTheme="minorHAnsi"/>
          <w:sz w:val="22"/>
          <w:szCs w:val="22"/>
        </w:rPr>
      </w:pPr>
      <w:r w:rsidRPr="0088587F">
        <w:rPr>
          <w:rFonts w:asciiTheme="minorHAnsi" w:hAnsiTheme="minorHAnsi"/>
          <w:sz w:val="22"/>
          <w:szCs w:val="22"/>
        </w:rPr>
        <w:t>To develop positive, professional and empathetic relationships with young people, ensuring they feel listened to and supported</w:t>
      </w:r>
      <w:r w:rsidR="004B4EB2">
        <w:rPr>
          <w:rFonts w:asciiTheme="minorHAnsi" w:hAnsiTheme="minorHAnsi"/>
          <w:sz w:val="22"/>
          <w:szCs w:val="22"/>
        </w:rPr>
        <w:t>.</w:t>
      </w:r>
    </w:p>
    <w:p w:rsidR="00990999" w:rsidRPr="0088587F" w:rsidRDefault="00990999" w:rsidP="00990999">
      <w:pPr>
        <w:pStyle w:val="ListParagraph"/>
        <w:numPr>
          <w:ilvl w:val="0"/>
          <w:numId w:val="5"/>
        </w:numPr>
        <w:spacing w:after="160" w:line="259" w:lineRule="auto"/>
        <w:contextualSpacing/>
        <w:rPr>
          <w:rFonts w:asciiTheme="minorHAnsi" w:hAnsiTheme="minorHAnsi"/>
          <w:sz w:val="22"/>
          <w:szCs w:val="22"/>
        </w:rPr>
      </w:pPr>
      <w:r w:rsidRPr="0088587F">
        <w:rPr>
          <w:rFonts w:asciiTheme="minorHAnsi" w:hAnsiTheme="minorHAnsi"/>
          <w:sz w:val="22"/>
          <w:szCs w:val="22"/>
        </w:rPr>
        <w:t xml:space="preserve">To support </w:t>
      </w:r>
      <w:r w:rsidR="00D23FFF" w:rsidRPr="0088587F">
        <w:rPr>
          <w:rFonts w:asciiTheme="minorHAnsi" w:hAnsiTheme="minorHAnsi"/>
          <w:sz w:val="22"/>
          <w:szCs w:val="22"/>
        </w:rPr>
        <w:t>y</w:t>
      </w:r>
      <w:r w:rsidR="006D356B" w:rsidRPr="0088587F">
        <w:rPr>
          <w:rFonts w:asciiTheme="minorHAnsi" w:hAnsiTheme="minorHAnsi"/>
          <w:sz w:val="22"/>
          <w:szCs w:val="22"/>
        </w:rPr>
        <w:t>oung carers</w:t>
      </w:r>
      <w:r w:rsidRPr="0088587F">
        <w:rPr>
          <w:rFonts w:asciiTheme="minorHAnsi" w:hAnsiTheme="minorHAnsi"/>
          <w:sz w:val="22"/>
          <w:szCs w:val="22"/>
        </w:rPr>
        <w:t xml:space="preserve"> to identify and focu</w:t>
      </w:r>
      <w:r w:rsidR="004B4EB2">
        <w:rPr>
          <w:rFonts w:asciiTheme="minorHAnsi" w:hAnsiTheme="minorHAnsi"/>
          <w:sz w:val="22"/>
          <w:szCs w:val="22"/>
        </w:rPr>
        <w:t>s on strengths they can develop</w:t>
      </w:r>
      <w:r w:rsidRPr="0088587F">
        <w:rPr>
          <w:rFonts w:asciiTheme="minorHAnsi" w:hAnsiTheme="minorHAnsi"/>
          <w:sz w:val="22"/>
          <w:szCs w:val="22"/>
        </w:rPr>
        <w:t xml:space="preserve"> to build positive coping strategies and resilience</w:t>
      </w:r>
      <w:r w:rsidR="004B4EB2">
        <w:rPr>
          <w:rFonts w:asciiTheme="minorHAnsi" w:hAnsiTheme="minorHAnsi"/>
          <w:sz w:val="22"/>
          <w:szCs w:val="22"/>
        </w:rPr>
        <w:t>.</w:t>
      </w:r>
    </w:p>
    <w:p w:rsidR="005B527B" w:rsidRPr="0088587F" w:rsidRDefault="005B527B" w:rsidP="005B527B">
      <w:pPr>
        <w:pStyle w:val="ListParagraph"/>
        <w:numPr>
          <w:ilvl w:val="0"/>
          <w:numId w:val="5"/>
        </w:numPr>
        <w:spacing w:after="160" w:line="259" w:lineRule="auto"/>
        <w:contextualSpacing/>
        <w:rPr>
          <w:rFonts w:asciiTheme="minorHAnsi" w:hAnsiTheme="minorHAnsi"/>
          <w:sz w:val="22"/>
          <w:szCs w:val="22"/>
        </w:rPr>
      </w:pPr>
      <w:r w:rsidRPr="0088587F">
        <w:rPr>
          <w:rFonts w:asciiTheme="minorHAnsi" w:hAnsiTheme="minorHAnsi"/>
          <w:sz w:val="22"/>
          <w:szCs w:val="22"/>
        </w:rPr>
        <w:t>To report a</w:t>
      </w:r>
      <w:r w:rsidR="004B4EB2">
        <w:rPr>
          <w:rFonts w:asciiTheme="minorHAnsi" w:hAnsiTheme="minorHAnsi"/>
          <w:sz w:val="22"/>
          <w:szCs w:val="22"/>
        </w:rPr>
        <w:t>ny</w:t>
      </w:r>
      <w:r w:rsidRPr="0088587F">
        <w:rPr>
          <w:rFonts w:asciiTheme="minorHAnsi" w:hAnsiTheme="minorHAnsi"/>
          <w:sz w:val="22"/>
          <w:szCs w:val="22"/>
        </w:rPr>
        <w:t xml:space="preserve"> safeguarding concern</w:t>
      </w:r>
      <w:r w:rsidR="00A63401">
        <w:rPr>
          <w:rFonts w:asciiTheme="minorHAnsi" w:hAnsiTheme="minorHAnsi"/>
          <w:sz w:val="22"/>
          <w:szCs w:val="22"/>
        </w:rPr>
        <w:t>s where you</w:t>
      </w:r>
      <w:r w:rsidRPr="0088587F">
        <w:rPr>
          <w:rFonts w:asciiTheme="minorHAnsi" w:hAnsiTheme="minorHAnsi"/>
          <w:sz w:val="22"/>
          <w:szCs w:val="22"/>
        </w:rPr>
        <w:t xml:space="preserve"> believe a child, young person or vulnerable adult has suffered, or is likely to suffer, significant harm, in line with organisational</w:t>
      </w:r>
      <w:r w:rsidR="00A63401">
        <w:rPr>
          <w:rFonts w:asciiTheme="minorHAnsi" w:hAnsiTheme="minorHAnsi"/>
          <w:sz w:val="22"/>
          <w:szCs w:val="22"/>
        </w:rPr>
        <w:t xml:space="preserve"> policies and </w:t>
      </w:r>
      <w:r w:rsidRPr="0088587F">
        <w:rPr>
          <w:rFonts w:asciiTheme="minorHAnsi" w:hAnsiTheme="minorHAnsi"/>
          <w:sz w:val="22"/>
          <w:szCs w:val="22"/>
        </w:rPr>
        <w:t xml:space="preserve"> procedures</w:t>
      </w:r>
      <w:r w:rsidR="004B4EB2">
        <w:rPr>
          <w:rFonts w:asciiTheme="minorHAnsi" w:hAnsiTheme="minorHAnsi"/>
          <w:sz w:val="22"/>
          <w:szCs w:val="22"/>
        </w:rPr>
        <w:t>.</w:t>
      </w:r>
    </w:p>
    <w:p w:rsidR="004F5B25" w:rsidRPr="0088587F" w:rsidRDefault="004F5B25" w:rsidP="004F5B25">
      <w:pPr>
        <w:pStyle w:val="ListParagraph"/>
        <w:rPr>
          <w:rFonts w:asciiTheme="minorHAnsi" w:hAnsiTheme="minorHAnsi"/>
          <w:sz w:val="22"/>
          <w:szCs w:val="22"/>
        </w:rPr>
      </w:pPr>
    </w:p>
    <w:p w:rsidR="00E33D4F" w:rsidRPr="0088587F" w:rsidRDefault="00E33D4F" w:rsidP="00E33D4F">
      <w:pPr>
        <w:rPr>
          <w:b/>
          <w:color w:val="ED7D31" w:themeColor="accent2"/>
        </w:rPr>
      </w:pPr>
      <w:r w:rsidRPr="0088587F">
        <w:rPr>
          <w:b/>
          <w:color w:val="ED7D31" w:themeColor="accent2"/>
        </w:rPr>
        <w:t xml:space="preserve">General Responsibilities: </w:t>
      </w:r>
    </w:p>
    <w:p w:rsidR="00E33D4F" w:rsidRPr="0088587F" w:rsidRDefault="00E33D4F" w:rsidP="00E33D4F">
      <w:pPr>
        <w:pStyle w:val="ListParagraph"/>
        <w:numPr>
          <w:ilvl w:val="0"/>
          <w:numId w:val="6"/>
        </w:numPr>
        <w:spacing w:after="160" w:line="259" w:lineRule="auto"/>
        <w:contextualSpacing/>
        <w:rPr>
          <w:rFonts w:asciiTheme="minorHAnsi" w:hAnsiTheme="minorHAnsi"/>
          <w:b/>
          <w:sz w:val="22"/>
          <w:szCs w:val="22"/>
        </w:rPr>
      </w:pPr>
      <w:r w:rsidRPr="0088587F">
        <w:rPr>
          <w:rFonts w:asciiTheme="minorHAnsi" w:hAnsiTheme="minorHAnsi"/>
          <w:sz w:val="22"/>
          <w:szCs w:val="22"/>
        </w:rPr>
        <w:t xml:space="preserve">To maintain accurate records of all work undertaken as required by Norfolk Family Carers and report to </w:t>
      </w:r>
      <w:r w:rsidR="00A63401">
        <w:rPr>
          <w:rFonts w:asciiTheme="minorHAnsi" w:hAnsiTheme="minorHAnsi"/>
          <w:sz w:val="22"/>
          <w:szCs w:val="22"/>
        </w:rPr>
        <w:t>the Board and M</w:t>
      </w:r>
      <w:r w:rsidRPr="0088587F">
        <w:rPr>
          <w:rFonts w:asciiTheme="minorHAnsi" w:hAnsiTheme="minorHAnsi"/>
          <w:sz w:val="22"/>
          <w:szCs w:val="22"/>
        </w:rPr>
        <w:t>anagers as required</w:t>
      </w:r>
      <w:r w:rsidR="004B4EB2">
        <w:rPr>
          <w:rFonts w:asciiTheme="minorHAnsi" w:hAnsiTheme="minorHAnsi"/>
          <w:sz w:val="22"/>
          <w:szCs w:val="22"/>
        </w:rPr>
        <w:t>.</w:t>
      </w:r>
    </w:p>
    <w:p w:rsidR="00E33D4F" w:rsidRPr="0088587F" w:rsidRDefault="00E33D4F" w:rsidP="00E33D4F">
      <w:pPr>
        <w:pStyle w:val="ListParagraph"/>
        <w:numPr>
          <w:ilvl w:val="0"/>
          <w:numId w:val="6"/>
        </w:numPr>
        <w:spacing w:after="160" w:line="259" w:lineRule="auto"/>
        <w:contextualSpacing/>
        <w:rPr>
          <w:rFonts w:asciiTheme="minorHAnsi" w:hAnsiTheme="minorHAnsi"/>
          <w:b/>
          <w:sz w:val="22"/>
          <w:szCs w:val="22"/>
        </w:rPr>
      </w:pPr>
      <w:r w:rsidRPr="0088587F">
        <w:rPr>
          <w:rFonts w:asciiTheme="minorHAnsi" w:hAnsiTheme="minorHAnsi"/>
          <w:sz w:val="22"/>
          <w:szCs w:val="22"/>
        </w:rPr>
        <w:t>To understand and comply with the organisation’s monitoring and evaluation systems</w:t>
      </w:r>
      <w:r w:rsidR="004B4EB2">
        <w:rPr>
          <w:rFonts w:asciiTheme="minorHAnsi" w:hAnsiTheme="minorHAnsi"/>
          <w:sz w:val="22"/>
          <w:szCs w:val="22"/>
        </w:rPr>
        <w:t>.</w:t>
      </w:r>
    </w:p>
    <w:p w:rsidR="00E33D4F" w:rsidRPr="0088587F" w:rsidRDefault="00E33D4F" w:rsidP="00E33D4F">
      <w:pPr>
        <w:pStyle w:val="ListParagraph"/>
        <w:numPr>
          <w:ilvl w:val="0"/>
          <w:numId w:val="6"/>
        </w:numPr>
        <w:spacing w:after="160" w:line="259" w:lineRule="auto"/>
        <w:contextualSpacing/>
        <w:rPr>
          <w:rFonts w:asciiTheme="minorHAnsi" w:hAnsiTheme="minorHAnsi"/>
          <w:b/>
          <w:sz w:val="22"/>
          <w:szCs w:val="22"/>
        </w:rPr>
      </w:pPr>
      <w:r w:rsidRPr="0088587F">
        <w:rPr>
          <w:rFonts w:asciiTheme="minorHAnsi" w:hAnsiTheme="minorHAnsi"/>
          <w:sz w:val="22"/>
          <w:szCs w:val="22"/>
        </w:rPr>
        <w:t>To comply with organisational policies and procedures</w:t>
      </w:r>
      <w:r w:rsidR="004B4EB2">
        <w:rPr>
          <w:rFonts w:asciiTheme="minorHAnsi" w:hAnsiTheme="minorHAnsi"/>
          <w:sz w:val="22"/>
          <w:szCs w:val="22"/>
        </w:rPr>
        <w:t>.</w:t>
      </w:r>
    </w:p>
    <w:p w:rsidR="00E33D4F" w:rsidRPr="0088587F" w:rsidRDefault="00E33D4F" w:rsidP="00E33D4F">
      <w:pPr>
        <w:pStyle w:val="ListParagraph"/>
        <w:numPr>
          <w:ilvl w:val="0"/>
          <w:numId w:val="6"/>
        </w:numPr>
        <w:spacing w:after="160" w:line="259" w:lineRule="auto"/>
        <w:contextualSpacing/>
        <w:rPr>
          <w:rFonts w:asciiTheme="minorHAnsi" w:hAnsiTheme="minorHAnsi"/>
          <w:b/>
          <w:sz w:val="22"/>
          <w:szCs w:val="22"/>
        </w:rPr>
      </w:pPr>
      <w:r w:rsidRPr="0088587F">
        <w:rPr>
          <w:rFonts w:asciiTheme="minorHAnsi" w:hAnsiTheme="minorHAnsi"/>
          <w:sz w:val="22"/>
          <w:szCs w:val="22"/>
        </w:rPr>
        <w:t>To prepare for and actively participate in supervision and appraisal processes</w:t>
      </w:r>
      <w:r w:rsidR="004B4EB2">
        <w:rPr>
          <w:rFonts w:asciiTheme="minorHAnsi" w:hAnsiTheme="minorHAnsi"/>
          <w:sz w:val="22"/>
          <w:szCs w:val="22"/>
        </w:rPr>
        <w:t>.</w:t>
      </w:r>
    </w:p>
    <w:p w:rsidR="00E33D4F" w:rsidRPr="0088587F" w:rsidRDefault="00E33D4F" w:rsidP="00E33D4F">
      <w:pPr>
        <w:pStyle w:val="ListParagraph"/>
        <w:numPr>
          <w:ilvl w:val="0"/>
          <w:numId w:val="6"/>
        </w:numPr>
        <w:spacing w:after="160" w:line="259" w:lineRule="auto"/>
        <w:contextualSpacing/>
        <w:rPr>
          <w:rFonts w:asciiTheme="minorHAnsi" w:hAnsiTheme="minorHAnsi"/>
          <w:b/>
          <w:sz w:val="22"/>
          <w:szCs w:val="22"/>
        </w:rPr>
      </w:pPr>
      <w:r w:rsidRPr="0088587F">
        <w:rPr>
          <w:rFonts w:asciiTheme="minorHAnsi" w:hAnsiTheme="minorHAnsi"/>
          <w:sz w:val="22"/>
          <w:szCs w:val="22"/>
        </w:rPr>
        <w:t xml:space="preserve">To undertake any other relevant duties and training as may be required by the </w:t>
      </w:r>
      <w:r w:rsidR="005C4F68" w:rsidRPr="0088587F">
        <w:rPr>
          <w:rFonts w:asciiTheme="minorHAnsi" w:hAnsiTheme="minorHAnsi"/>
          <w:sz w:val="22"/>
          <w:szCs w:val="22"/>
        </w:rPr>
        <w:t>Chief Operations Officer.</w:t>
      </w:r>
    </w:p>
    <w:p w:rsidR="00CC35B1" w:rsidRPr="0088587F" w:rsidRDefault="00CC35B1" w:rsidP="00CC35B1">
      <w:pPr>
        <w:spacing w:after="160" w:line="259" w:lineRule="auto"/>
        <w:contextualSpacing/>
        <w:rPr>
          <w:b/>
        </w:rPr>
      </w:pPr>
    </w:p>
    <w:p w:rsidR="00CC35B1" w:rsidRPr="0088587F" w:rsidRDefault="00CC35B1" w:rsidP="00CC35B1">
      <w:pPr>
        <w:rPr>
          <w:b/>
          <w:color w:val="ED7D31" w:themeColor="accent2"/>
        </w:rPr>
      </w:pPr>
      <w:r w:rsidRPr="0088587F">
        <w:rPr>
          <w:b/>
          <w:color w:val="ED7D31" w:themeColor="accent2"/>
        </w:rPr>
        <w:t>Terms</w:t>
      </w:r>
    </w:p>
    <w:p w:rsidR="00CC35B1" w:rsidRPr="0088587F" w:rsidRDefault="00D5075A" w:rsidP="00CC35B1">
      <w:pPr>
        <w:rPr>
          <w:b/>
          <w:color w:val="1F3864" w:themeColor="accent5" w:themeShade="80"/>
        </w:rPr>
      </w:pPr>
      <w:r>
        <w:t>4</w:t>
      </w:r>
      <w:r w:rsidR="00E14105" w:rsidRPr="0088587F">
        <w:t xml:space="preserve"> </w:t>
      </w:r>
      <w:r w:rsidR="00CC35B1" w:rsidRPr="0088587F">
        <w:t xml:space="preserve">hours per week to be worked </w:t>
      </w:r>
      <w:r w:rsidR="005C4F68" w:rsidRPr="0088587F">
        <w:t xml:space="preserve">in office in Norwich and </w:t>
      </w:r>
      <w:r>
        <w:t xml:space="preserve">9 hours </w:t>
      </w:r>
      <w:r w:rsidR="005C4F68" w:rsidRPr="0088587F">
        <w:t xml:space="preserve">at groups on </w:t>
      </w:r>
      <w:r w:rsidR="00A63401">
        <w:t>Wednesday</w:t>
      </w:r>
      <w:r w:rsidR="00CC35B1" w:rsidRPr="0088587F">
        <w:t xml:space="preserve"> and Thursday </w:t>
      </w:r>
      <w:r w:rsidR="00A63401">
        <w:t xml:space="preserve">evening </w:t>
      </w:r>
      <w:r w:rsidR="00CC35B1" w:rsidRPr="0088587F">
        <w:t>and flexibly during the school holidays.</w:t>
      </w:r>
    </w:p>
    <w:p w:rsidR="00C42173" w:rsidRPr="0088587F" w:rsidRDefault="00CC35B1" w:rsidP="005C4F68">
      <w:pPr>
        <w:rPr>
          <w:rFonts w:ascii="Calibri Light" w:hAnsi="Calibri Light"/>
        </w:rPr>
      </w:pPr>
      <w:r w:rsidRPr="0088587F">
        <w:t xml:space="preserve">This post is based at the Norfolk Family Carers office, First Floor, </w:t>
      </w:r>
      <w:r w:rsidR="005C4F68" w:rsidRPr="0088587F">
        <w:t>36 St Giles Street, Norwich NR2 1LL</w:t>
      </w:r>
    </w:p>
    <w:tbl>
      <w:tblPr>
        <w:tblStyle w:val="TableGrid"/>
        <w:tblW w:w="0" w:type="auto"/>
        <w:tblLook w:val="04A0" w:firstRow="1" w:lastRow="0" w:firstColumn="1" w:lastColumn="0" w:noHBand="0" w:noVBand="1"/>
      </w:tblPr>
      <w:tblGrid>
        <w:gridCol w:w="1502"/>
        <w:gridCol w:w="3757"/>
        <w:gridCol w:w="3757"/>
      </w:tblGrid>
      <w:tr w:rsidR="00771474" w:rsidRPr="0088587F" w:rsidTr="00C31EDE">
        <w:trPr>
          <w:trHeight w:val="227"/>
        </w:trPr>
        <w:tc>
          <w:tcPr>
            <w:tcW w:w="1460" w:type="dxa"/>
            <w:shd w:val="clear" w:color="auto" w:fill="ED7D31" w:themeFill="accent2"/>
          </w:tcPr>
          <w:p w:rsidR="00771474" w:rsidRPr="0088587F" w:rsidRDefault="00771474" w:rsidP="00B206A7">
            <w:pPr>
              <w:rPr>
                <w:b/>
                <w:color w:val="FFFFFF" w:themeColor="background1"/>
              </w:rPr>
            </w:pPr>
            <w:r w:rsidRPr="0088587F">
              <w:rPr>
                <w:b/>
                <w:color w:val="FFFFFF" w:themeColor="background1"/>
              </w:rPr>
              <w:t>Factor</w:t>
            </w:r>
          </w:p>
        </w:tc>
        <w:tc>
          <w:tcPr>
            <w:tcW w:w="3781" w:type="dxa"/>
            <w:shd w:val="clear" w:color="auto" w:fill="ED7D31" w:themeFill="accent2"/>
          </w:tcPr>
          <w:p w:rsidR="00771474" w:rsidRPr="0088587F" w:rsidRDefault="00771474" w:rsidP="00B206A7">
            <w:pPr>
              <w:rPr>
                <w:b/>
                <w:color w:val="FFFFFF" w:themeColor="background1"/>
              </w:rPr>
            </w:pPr>
            <w:r w:rsidRPr="0088587F">
              <w:rPr>
                <w:b/>
                <w:color w:val="FFFFFF" w:themeColor="background1"/>
              </w:rPr>
              <w:t>Essential</w:t>
            </w:r>
          </w:p>
        </w:tc>
        <w:tc>
          <w:tcPr>
            <w:tcW w:w="3775" w:type="dxa"/>
            <w:shd w:val="clear" w:color="auto" w:fill="ED7D31" w:themeFill="accent2"/>
          </w:tcPr>
          <w:p w:rsidR="00771474" w:rsidRPr="0088587F" w:rsidRDefault="00771474" w:rsidP="00B206A7">
            <w:pPr>
              <w:rPr>
                <w:b/>
                <w:color w:val="FFFFFF" w:themeColor="background1"/>
              </w:rPr>
            </w:pPr>
            <w:r w:rsidRPr="0088587F">
              <w:rPr>
                <w:b/>
                <w:color w:val="FFFFFF" w:themeColor="background1"/>
              </w:rPr>
              <w:t>Desirable</w:t>
            </w:r>
          </w:p>
        </w:tc>
      </w:tr>
      <w:tr w:rsidR="0094278C" w:rsidRPr="0088587F" w:rsidTr="00C31EDE">
        <w:tc>
          <w:tcPr>
            <w:tcW w:w="1460" w:type="dxa"/>
          </w:tcPr>
          <w:p w:rsidR="0094278C" w:rsidRPr="0088587F" w:rsidRDefault="0094278C" w:rsidP="0094278C">
            <w:pPr>
              <w:rPr>
                <w:b/>
              </w:rPr>
            </w:pPr>
            <w:r w:rsidRPr="0088587F">
              <w:rPr>
                <w:b/>
              </w:rPr>
              <w:t>Skills and Abilities</w:t>
            </w:r>
          </w:p>
        </w:tc>
        <w:tc>
          <w:tcPr>
            <w:tcW w:w="3781" w:type="dxa"/>
          </w:tcPr>
          <w:p w:rsidR="00C21A22" w:rsidRPr="0088587F" w:rsidRDefault="0094278C" w:rsidP="0094278C">
            <w:r w:rsidRPr="0088587F">
              <w:t>Po</w:t>
            </w:r>
            <w:r w:rsidR="00C21A22" w:rsidRPr="0088587F">
              <w:t>sitive, non-judgemental attitude</w:t>
            </w:r>
          </w:p>
          <w:p w:rsidR="0094278C" w:rsidRPr="0088587F" w:rsidRDefault="0094278C" w:rsidP="0094278C">
            <w:r w:rsidRPr="0088587F">
              <w:t xml:space="preserve">Effective and sensitive communication and advocacy skills </w:t>
            </w:r>
          </w:p>
          <w:p w:rsidR="0094278C" w:rsidRPr="0088587F" w:rsidRDefault="0094278C" w:rsidP="0094278C">
            <w:r w:rsidRPr="0088587F">
              <w:t>Good time management and punctuality</w:t>
            </w:r>
          </w:p>
          <w:p w:rsidR="00514F94" w:rsidRDefault="0094278C" w:rsidP="0094278C">
            <w:r w:rsidRPr="0088587F">
              <w:t>Appropriate boundaries when working with young people</w:t>
            </w:r>
          </w:p>
          <w:p w:rsidR="0094278C" w:rsidRPr="0088587F" w:rsidRDefault="0094278C" w:rsidP="0094278C">
            <w:r w:rsidRPr="0088587F">
              <w:t xml:space="preserve">Ability to work on own initiative and collaboratively, building effective working relationships </w:t>
            </w:r>
          </w:p>
          <w:p w:rsidR="0094278C" w:rsidRPr="0088587F" w:rsidRDefault="0094278C" w:rsidP="0094278C">
            <w:r w:rsidRPr="0088587F">
              <w:t xml:space="preserve">Willingness to undertake new tasks and contribute to own development </w:t>
            </w:r>
          </w:p>
          <w:p w:rsidR="0094278C" w:rsidRPr="0088587F" w:rsidRDefault="0094278C" w:rsidP="0094278C">
            <w:r w:rsidRPr="0088587F">
              <w:t>Ability to travel using own transport with business insurance</w:t>
            </w:r>
          </w:p>
          <w:p w:rsidR="0094278C" w:rsidRPr="0088587F" w:rsidRDefault="0094278C" w:rsidP="00C21A22">
            <w:r w:rsidRPr="0088587F">
              <w:t>Ability to work flexibl</w:t>
            </w:r>
            <w:r w:rsidR="00C21A22" w:rsidRPr="0088587F">
              <w:t xml:space="preserve">y including </w:t>
            </w:r>
            <w:r w:rsidRPr="0088587F">
              <w:t>evenings and weekends</w:t>
            </w:r>
          </w:p>
        </w:tc>
        <w:tc>
          <w:tcPr>
            <w:tcW w:w="3775" w:type="dxa"/>
          </w:tcPr>
          <w:p w:rsidR="0094278C" w:rsidRPr="0088587F" w:rsidRDefault="0094278C" w:rsidP="0094278C">
            <w:r w:rsidRPr="0088587F">
              <w:t>Current First Aid Certificate</w:t>
            </w:r>
          </w:p>
          <w:p w:rsidR="00E14105" w:rsidRDefault="00E14105" w:rsidP="0094278C">
            <w:r w:rsidRPr="0088587F">
              <w:t>Current Food Hygiene and Safety</w:t>
            </w:r>
          </w:p>
          <w:p w:rsidR="0088587F" w:rsidRDefault="0088587F" w:rsidP="0094278C">
            <w:r>
              <w:t>Safeguarding Training</w:t>
            </w:r>
          </w:p>
          <w:p w:rsidR="00514F94" w:rsidRPr="0088587F" w:rsidRDefault="00514F94" w:rsidP="0094278C">
            <w:r>
              <w:t>Experience of project management experience</w:t>
            </w:r>
          </w:p>
          <w:p w:rsidR="005C4F68" w:rsidRPr="0088587F" w:rsidRDefault="005C4F68" w:rsidP="0094278C"/>
        </w:tc>
      </w:tr>
      <w:tr w:rsidR="0094278C" w:rsidRPr="0088587F" w:rsidTr="00C31EDE">
        <w:tc>
          <w:tcPr>
            <w:tcW w:w="1460" w:type="dxa"/>
          </w:tcPr>
          <w:p w:rsidR="0094278C" w:rsidRPr="0088587F" w:rsidRDefault="0094278C" w:rsidP="0094278C">
            <w:pPr>
              <w:rPr>
                <w:b/>
              </w:rPr>
            </w:pPr>
            <w:r w:rsidRPr="0088587F">
              <w:rPr>
                <w:b/>
              </w:rPr>
              <w:t>Experience</w:t>
            </w:r>
          </w:p>
        </w:tc>
        <w:tc>
          <w:tcPr>
            <w:tcW w:w="3781" w:type="dxa"/>
          </w:tcPr>
          <w:p w:rsidR="0094278C" w:rsidRDefault="0094278C" w:rsidP="0094278C">
            <w:r w:rsidRPr="0088587F">
              <w:t>Proven track record of working in a supporting or care giving role with children and young people</w:t>
            </w:r>
          </w:p>
          <w:p w:rsidR="00514F94" w:rsidRPr="0088587F" w:rsidRDefault="00514F94" w:rsidP="00514F94">
            <w:r w:rsidRPr="0088587F">
              <w:t>Previous experience of planning and delivering group work</w:t>
            </w:r>
          </w:p>
          <w:p w:rsidR="00514F94" w:rsidRPr="0088587F" w:rsidRDefault="00514F94" w:rsidP="0094278C"/>
        </w:tc>
        <w:tc>
          <w:tcPr>
            <w:tcW w:w="3775" w:type="dxa"/>
          </w:tcPr>
          <w:p w:rsidR="0012275F" w:rsidRPr="0088587F" w:rsidRDefault="0012275F" w:rsidP="0012275F">
            <w:r w:rsidRPr="0088587F">
              <w:t xml:space="preserve">Previous experience of working with </w:t>
            </w:r>
            <w:r w:rsidR="006D356B" w:rsidRPr="0088587F">
              <w:t>Young carers</w:t>
            </w:r>
            <w:r w:rsidRPr="0088587F">
              <w:t xml:space="preserve"> or life experience that provides insight</w:t>
            </w:r>
          </w:p>
          <w:p w:rsidR="0012275F" w:rsidRPr="0088587F" w:rsidRDefault="0012275F" w:rsidP="0012275F">
            <w:r w:rsidRPr="0088587F">
              <w:t>Personal experience of caring/the caring role/being a family carer</w:t>
            </w:r>
          </w:p>
          <w:p w:rsidR="0012275F" w:rsidRPr="0088587F" w:rsidRDefault="0012275F" w:rsidP="0012275F">
            <w:r w:rsidRPr="0088587F">
              <w:t>Previous experience of working with families in multiple deprivation/challenging circumstances</w:t>
            </w:r>
          </w:p>
        </w:tc>
      </w:tr>
      <w:tr w:rsidR="0094278C" w:rsidRPr="0088587F" w:rsidTr="00C31EDE">
        <w:tc>
          <w:tcPr>
            <w:tcW w:w="1460" w:type="dxa"/>
          </w:tcPr>
          <w:p w:rsidR="0094278C" w:rsidRPr="0088587F" w:rsidRDefault="0094278C" w:rsidP="0094278C">
            <w:pPr>
              <w:rPr>
                <w:b/>
              </w:rPr>
            </w:pPr>
            <w:r w:rsidRPr="0088587F">
              <w:rPr>
                <w:b/>
              </w:rPr>
              <w:t>Knowledge</w:t>
            </w:r>
          </w:p>
        </w:tc>
        <w:tc>
          <w:tcPr>
            <w:tcW w:w="3781" w:type="dxa"/>
          </w:tcPr>
          <w:p w:rsidR="0094278C" w:rsidRPr="0088587F" w:rsidRDefault="0012275F" w:rsidP="0094278C">
            <w:r w:rsidRPr="0088587F">
              <w:t>Understanding</w:t>
            </w:r>
            <w:r w:rsidR="0094278C" w:rsidRPr="0088587F">
              <w:t xml:space="preserve"> of the demands and impact of caring on children and young people and the wide range of issues to which it can contribute</w:t>
            </w:r>
          </w:p>
          <w:p w:rsidR="0094278C" w:rsidRPr="0088587F" w:rsidRDefault="0012275F" w:rsidP="0094278C">
            <w:r w:rsidRPr="0088587F">
              <w:t>Knowledge of the legal implications of working with young and vulnerable people, including confidentiality, information sharing, safeguarding of children and vulnerable adults and promoting the welfare of children</w:t>
            </w:r>
          </w:p>
        </w:tc>
        <w:tc>
          <w:tcPr>
            <w:tcW w:w="3775" w:type="dxa"/>
          </w:tcPr>
          <w:p w:rsidR="0094278C" w:rsidRPr="0088587F" w:rsidRDefault="0094278C" w:rsidP="0094278C">
            <w:r w:rsidRPr="0088587F">
              <w:t>Good knowledge of relevant local services</w:t>
            </w:r>
          </w:p>
          <w:p w:rsidR="0012275F" w:rsidRPr="0088587F" w:rsidRDefault="0012275F" w:rsidP="0094278C"/>
        </w:tc>
      </w:tr>
      <w:tr w:rsidR="0094278C" w:rsidRPr="0088587F" w:rsidTr="00AA11D2">
        <w:trPr>
          <w:trHeight w:val="4668"/>
        </w:trPr>
        <w:tc>
          <w:tcPr>
            <w:tcW w:w="1460" w:type="dxa"/>
          </w:tcPr>
          <w:p w:rsidR="0094278C" w:rsidRPr="0088587F" w:rsidRDefault="0094278C" w:rsidP="0094278C">
            <w:pPr>
              <w:rPr>
                <w:b/>
              </w:rPr>
            </w:pPr>
            <w:r w:rsidRPr="0088587F">
              <w:rPr>
                <w:b/>
              </w:rPr>
              <w:t>Qualifications and Other Requirements</w:t>
            </w:r>
          </w:p>
        </w:tc>
        <w:tc>
          <w:tcPr>
            <w:tcW w:w="3781" w:type="dxa"/>
          </w:tcPr>
          <w:p w:rsidR="00A02358" w:rsidRDefault="00A02358" w:rsidP="00FF1FB7">
            <w:r w:rsidRPr="0088587F">
              <w:t>Relevant academic qualification (e.g. degree or NVQ) e.g. in psychology, early years, youth work.</w:t>
            </w:r>
          </w:p>
          <w:p w:rsidR="00FF1FB7" w:rsidRPr="0088587F" w:rsidRDefault="00FF1FB7" w:rsidP="00FF1FB7">
            <w:r w:rsidRPr="0088587F">
              <w:t>Ability to exhibit and apply awareness of positive actions, diversity and equal opportunities in service delivery</w:t>
            </w:r>
          </w:p>
          <w:p w:rsidR="00FF1FB7" w:rsidRPr="0088587F" w:rsidRDefault="00FF1FB7" w:rsidP="00FF1FB7">
            <w:pPr>
              <w:pStyle w:val="Heading1"/>
              <w:jc w:val="left"/>
              <w:outlineLvl w:val="0"/>
              <w:rPr>
                <w:rFonts w:asciiTheme="minorHAnsi" w:hAnsiTheme="minorHAnsi" w:cs="Calibri"/>
                <w:b w:val="0"/>
                <w:sz w:val="22"/>
                <w:szCs w:val="22"/>
              </w:rPr>
            </w:pPr>
            <w:r w:rsidRPr="0088587F">
              <w:rPr>
                <w:rFonts w:asciiTheme="minorHAnsi" w:hAnsiTheme="minorHAnsi" w:cs="Calibri"/>
                <w:b w:val="0"/>
                <w:sz w:val="22"/>
                <w:szCs w:val="22"/>
              </w:rPr>
              <w:t>The personal qualities below are all of equal importance:</w:t>
            </w:r>
          </w:p>
          <w:p w:rsidR="00FF1FB7" w:rsidRPr="0088587F" w:rsidRDefault="00FF1FB7" w:rsidP="00FF1FB7">
            <w:pPr>
              <w:numPr>
                <w:ilvl w:val="0"/>
                <w:numId w:val="7"/>
              </w:numPr>
              <w:tabs>
                <w:tab w:val="clear" w:pos="36"/>
              </w:tabs>
              <w:spacing w:after="0" w:line="240" w:lineRule="auto"/>
              <w:ind w:left="360" w:hanging="360"/>
              <w:rPr>
                <w:rFonts w:cs="Calibri"/>
              </w:rPr>
            </w:pPr>
            <w:r w:rsidRPr="0088587F">
              <w:rPr>
                <w:rFonts w:cs="Calibri"/>
                <w:b/>
              </w:rPr>
              <w:t>Integrity</w:t>
            </w:r>
            <w:r w:rsidRPr="0088587F">
              <w:rPr>
                <w:rFonts w:cs="Calibri"/>
              </w:rPr>
              <w:t xml:space="preserve"> (to demonstrate high standards of integrity, honesty and fairness to help to deliver an excellent service to </w:t>
            </w:r>
            <w:r w:rsidR="006D356B" w:rsidRPr="0088587F">
              <w:rPr>
                <w:rFonts w:cs="Calibri"/>
              </w:rPr>
              <w:t>Young carers</w:t>
            </w:r>
            <w:r w:rsidRPr="0088587F">
              <w:rPr>
                <w:rFonts w:cs="Calibri"/>
              </w:rPr>
              <w:t>)</w:t>
            </w:r>
          </w:p>
          <w:p w:rsidR="00FF1FB7" w:rsidRPr="0088587F" w:rsidRDefault="00FF1FB7" w:rsidP="00FF1FB7">
            <w:pPr>
              <w:numPr>
                <w:ilvl w:val="0"/>
                <w:numId w:val="7"/>
              </w:numPr>
              <w:tabs>
                <w:tab w:val="clear" w:pos="36"/>
              </w:tabs>
              <w:spacing w:after="0" w:line="240" w:lineRule="auto"/>
              <w:ind w:left="360" w:hanging="360"/>
              <w:rPr>
                <w:rFonts w:cs="Calibri"/>
              </w:rPr>
            </w:pPr>
            <w:r w:rsidRPr="0088587F">
              <w:rPr>
                <w:rFonts w:cs="Calibri"/>
                <w:b/>
              </w:rPr>
              <w:t>Adaptable</w:t>
            </w:r>
            <w:r w:rsidRPr="0088587F">
              <w:rPr>
                <w:rFonts w:cs="Calibri"/>
              </w:rPr>
              <w:t xml:space="preserve"> (to shape your personal vision and working practices to respond to, and contribute to, cultural and operational change within Norfolk </w:t>
            </w:r>
            <w:r w:rsidR="00E14105" w:rsidRPr="0088587F">
              <w:rPr>
                <w:rFonts w:cs="Calibri"/>
              </w:rPr>
              <w:t xml:space="preserve">Family </w:t>
            </w:r>
            <w:r w:rsidRPr="0088587F">
              <w:rPr>
                <w:rFonts w:cs="Calibri"/>
              </w:rPr>
              <w:t>Carers)</w:t>
            </w:r>
          </w:p>
          <w:p w:rsidR="00FF1FB7" w:rsidRPr="0088587F" w:rsidRDefault="00FF1FB7" w:rsidP="00FF1FB7">
            <w:pPr>
              <w:numPr>
                <w:ilvl w:val="0"/>
                <w:numId w:val="7"/>
              </w:numPr>
              <w:tabs>
                <w:tab w:val="clear" w:pos="36"/>
              </w:tabs>
              <w:spacing w:after="0" w:line="240" w:lineRule="auto"/>
              <w:ind w:left="360" w:hanging="360"/>
              <w:rPr>
                <w:rFonts w:cs="Calibri"/>
              </w:rPr>
            </w:pPr>
            <w:r w:rsidRPr="0088587F">
              <w:rPr>
                <w:rFonts w:cs="Calibri"/>
                <w:b/>
              </w:rPr>
              <w:t xml:space="preserve">Service focused </w:t>
            </w:r>
            <w:r w:rsidRPr="0088587F">
              <w:rPr>
                <w:rFonts w:cs="Calibri"/>
              </w:rPr>
              <w:t>(to respond to the internal and external stakeholders in a timely and appropriate manner and maintain the required level of quality service)</w:t>
            </w:r>
          </w:p>
          <w:p w:rsidR="00FF1FB7" w:rsidRPr="0088587F" w:rsidRDefault="00FF1FB7" w:rsidP="00FF1FB7">
            <w:pPr>
              <w:numPr>
                <w:ilvl w:val="0"/>
                <w:numId w:val="7"/>
              </w:numPr>
              <w:tabs>
                <w:tab w:val="clear" w:pos="36"/>
              </w:tabs>
              <w:spacing w:after="0" w:line="240" w:lineRule="auto"/>
              <w:ind w:left="360" w:hanging="360"/>
              <w:rPr>
                <w:rFonts w:cs="Calibri"/>
              </w:rPr>
            </w:pPr>
            <w:r w:rsidRPr="0088587F">
              <w:rPr>
                <w:rFonts w:cs="Calibri"/>
                <w:b/>
              </w:rPr>
              <w:t>Self-awareness</w:t>
            </w:r>
            <w:r w:rsidRPr="0088587F">
              <w:rPr>
                <w:rFonts w:cs="Calibri"/>
              </w:rPr>
              <w:t xml:space="preserve"> (to be aware of one’s own strengths and weaknesses and the impact these may have on others)</w:t>
            </w:r>
          </w:p>
          <w:p w:rsidR="00FF1FB7" w:rsidRPr="0088587F" w:rsidRDefault="00FF1FB7" w:rsidP="00FF1FB7">
            <w:pPr>
              <w:numPr>
                <w:ilvl w:val="0"/>
                <w:numId w:val="7"/>
              </w:numPr>
              <w:tabs>
                <w:tab w:val="clear" w:pos="36"/>
              </w:tabs>
              <w:spacing w:after="0" w:line="240" w:lineRule="auto"/>
              <w:ind w:left="360" w:hanging="360"/>
              <w:rPr>
                <w:rFonts w:cs="Calibri"/>
                <w:b/>
              </w:rPr>
            </w:pPr>
            <w:r w:rsidRPr="0088587F">
              <w:rPr>
                <w:rFonts w:cs="Calibri"/>
                <w:b/>
              </w:rPr>
              <w:t xml:space="preserve">Flexibility </w:t>
            </w:r>
            <w:r w:rsidRPr="0088587F">
              <w:rPr>
                <w:rFonts w:cs="Calibri"/>
              </w:rPr>
              <w:t>and a preparedness to multi-task as well as pay attention to detail and driven to ensure tasks are achieved</w:t>
            </w:r>
          </w:p>
          <w:p w:rsidR="0094278C" w:rsidRPr="0088587F" w:rsidRDefault="00AA11D2" w:rsidP="00AA11D2">
            <w:pPr>
              <w:numPr>
                <w:ilvl w:val="0"/>
                <w:numId w:val="7"/>
              </w:numPr>
              <w:tabs>
                <w:tab w:val="clear" w:pos="36"/>
              </w:tabs>
              <w:spacing w:after="0" w:line="240" w:lineRule="auto"/>
              <w:ind w:left="360" w:hanging="360"/>
            </w:pPr>
            <w:r w:rsidRPr="0088587F">
              <w:rPr>
                <w:rFonts w:cs="Calibri"/>
                <w:b/>
              </w:rPr>
              <w:t>A willingness</w:t>
            </w:r>
            <w:r w:rsidRPr="0088587F">
              <w:rPr>
                <w:rFonts w:cs="Calibri"/>
              </w:rPr>
              <w:t xml:space="preserve"> to learn and be open to continuing professional development</w:t>
            </w:r>
          </w:p>
        </w:tc>
        <w:tc>
          <w:tcPr>
            <w:tcW w:w="3775" w:type="dxa"/>
          </w:tcPr>
          <w:p w:rsidR="0094278C" w:rsidRPr="0088587F" w:rsidRDefault="0094278C" w:rsidP="0094278C"/>
        </w:tc>
      </w:tr>
    </w:tbl>
    <w:p w:rsidR="00287D19" w:rsidRPr="0088587F" w:rsidRDefault="00287D19" w:rsidP="002109C3">
      <w:pPr>
        <w:ind w:right="-180"/>
        <w:jc w:val="both"/>
        <w:rPr>
          <w:rFonts w:ascii="Calibri Light" w:hAnsi="Calibri Light" w:cs="Calibri"/>
        </w:rPr>
      </w:pPr>
    </w:p>
    <w:p w:rsidR="007911FA" w:rsidRPr="0088587F" w:rsidRDefault="007911FA" w:rsidP="007911FA">
      <w:pPr>
        <w:rPr>
          <w:b/>
          <w:color w:val="ED7D31" w:themeColor="accent2"/>
        </w:rPr>
      </w:pPr>
      <w:r w:rsidRPr="0088587F">
        <w:rPr>
          <w:b/>
          <w:color w:val="ED7D31" w:themeColor="accent2"/>
        </w:rPr>
        <w:t>Annual Leave</w:t>
      </w:r>
    </w:p>
    <w:p w:rsidR="007911FA" w:rsidRPr="0088587F" w:rsidRDefault="007911FA" w:rsidP="007911FA">
      <w:r w:rsidRPr="0088587F">
        <w:t>The Annual Leave period is from 1</w:t>
      </w:r>
      <w:r w:rsidRPr="0088587F">
        <w:rPr>
          <w:vertAlign w:val="superscript"/>
        </w:rPr>
        <w:t>st</w:t>
      </w:r>
      <w:r w:rsidRPr="0088587F">
        <w:t xml:space="preserve"> April until 31</w:t>
      </w:r>
      <w:r w:rsidRPr="0088587F">
        <w:rPr>
          <w:vertAlign w:val="superscript"/>
        </w:rPr>
        <w:t>st</w:t>
      </w:r>
      <w:r w:rsidRPr="0088587F">
        <w:t xml:space="preserve"> March. The Annual Leave entitlement is 28 days</w:t>
      </w:r>
      <w:r w:rsidR="00AA11D2" w:rsidRPr="0088587F">
        <w:t xml:space="preserve"> </w:t>
      </w:r>
      <w:r w:rsidRPr="0088587F">
        <w:t>plus Bank Holidays</w:t>
      </w:r>
      <w:r w:rsidR="00AA11D2" w:rsidRPr="0088587F">
        <w:t xml:space="preserve"> (pro rata)</w:t>
      </w:r>
      <w:r w:rsidRPr="0088587F">
        <w:t xml:space="preserve">. </w:t>
      </w:r>
    </w:p>
    <w:p w:rsidR="007911FA" w:rsidRPr="0088587F" w:rsidRDefault="007911FA" w:rsidP="00AA11D2">
      <w:pPr>
        <w:pStyle w:val="Header"/>
        <w:jc w:val="both"/>
        <w:rPr>
          <w:rFonts w:asciiTheme="minorHAnsi" w:hAnsiTheme="minorHAnsi" w:cs="Calibri"/>
          <w:b/>
          <w:color w:val="ED7D31" w:themeColor="accent2"/>
          <w:sz w:val="22"/>
          <w:szCs w:val="22"/>
        </w:rPr>
      </w:pPr>
      <w:r w:rsidRPr="0088587F">
        <w:rPr>
          <w:rFonts w:asciiTheme="minorHAnsi" w:hAnsiTheme="minorHAnsi" w:cs="Calibri"/>
          <w:b/>
          <w:color w:val="ED7D31" w:themeColor="accent2"/>
          <w:sz w:val="22"/>
          <w:szCs w:val="22"/>
        </w:rPr>
        <w:t>Pension Contribution</w:t>
      </w:r>
    </w:p>
    <w:p w:rsidR="00AA11D2" w:rsidRPr="0088587F" w:rsidRDefault="00AA11D2" w:rsidP="00AA11D2">
      <w:pPr>
        <w:pStyle w:val="Header"/>
        <w:jc w:val="both"/>
        <w:rPr>
          <w:rFonts w:asciiTheme="minorHAnsi" w:hAnsiTheme="minorHAnsi" w:cs="Calibri"/>
          <w:b/>
          <w:color w:val="ED7D31" w:themeColor="accent2"/>
          <w:sz w:val="22"/>
          <w:szCs w:val="22"/>
        </w:rPr>
      </w:pPr>
    </w:p>
    <w:p w:rsidR="007911FA" w:rsidRPr="0088587F" w:rsidRDefault="00AA11D2" w:rsidP="00C21A22">
      <w:pPr>
        <w:rPr>
          <w:rFonts w:cs="Calibri"/>
        </w:rPr>
      </w:pPr>
      <w:r w:rsidRPr="0088587F">
        <w:t>Norfolk Family Carers operates a contributory pension scheme which complies with the regulations regarding pensions auto-enrolment. Additional information is available on application and will be provided to successful applicants.</w:t>
      </w:r>
      <w:r w:rsidR="007911FA" w:rsidRPr="0088587F">
        <w:rPr>
          <w:rFonts w:cs="Calibri"/>
        </w:rPr>
        <w:tab/>
      </w:r>
      <w:r w:rsidR="007911FA" w:rsidRPr="0088587F">
        <w:rPr>
          <w:rFonts w:cs="Calibri"/>
        </w:rPr>
        <w:tab/>
      </w:r>
    </w:p>
    <w:p w:rsidR="007911FA" w:rsidRPr="0088587F" w:rsidRDefault="007911FA" w:rsidP="007911FA">
      <w:pPr>
        <w:ind w:right="-180"/>
        <w:jc w:val="both"/>
      </w:pPr>
      <w:r w:rsidRPr="0088587F">
        <w:rPr>
          <w:rFonts w:cs="Calibri"/>
        </w:rPr>
        <w:t xml:space="preserve">As a term of your employment with Norfolk Family Carers, you may be required to undertake other duties at your initial place of work or another premises as may reasonably be required of you. This is a description of the job as it is at present constituted.  It is the practice of Norfolk Family Carers to regularly examine employees' job descriptions and to update them to ensure that they relate to the job as then performed, or to incorporate whatever changes are being proposed.  The employee and their line manager jointly conduct this procedure.  You will, therefore, be expected to participate fully in such discussions and in connection with them, to re-write your job description to bring it up to date if this is considered necessary or desirable.  It is Norfolk Family Carers’ aim to reach agreement on reasonable changes, but if agreement is not possible Norfolk </w:t>
      </w:r>
      <w:r w:rsidR="007F7185" w:rsidRPr="0088587F">
        <w:rPr>
          <w:rFonts w:cs="Calibri"/>
        </w:rPr>
        <w:t xml:space="preserve">Family </w:t>
      </w:r>
      <w:r w:rsidRPr="0088587F">
        <w:rPr>
          <w:rFonts w:cs="Calibri"/>
        </w:rPr>
        <w:t xml:space="preserve">Carers reserves the right to insist on changes to your job description after consultation with you.                 </w:t>
      </w:r>
    </w:p>
    <w:p w:rsidR="007911FA" w:rsidRPr="0088587F" w:rsidRDefault="007911FA" w:rsidP="002109C3">
      <w:pPr>
        <w:ind w:right="-180"/>
        <w:jc w:val="both"/>
        <w:rPr>
          <w:rFonts w:ascii="Calibri Light" w:hAnsi="Calibri Light" w:cs="Calibri"/>
        </w:rPr>
      </w:pPr>
    </w:p>
    <w:sectPr w:rsidR="007911FA" w:rsidRPr="00885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6E" w:rsidRDefault="0058706E" w:rsidP="0058706E">
      <w:pPr>
        <w:spacing w:after="0" w:line="240" w:lineRule="auto"/>
      </w:pPr>
      <w:r>
        <w:separator/>
      </w:r>
    </w:p>
  </w:endnote>
  <w:endnote w:type="continuationSeparator" w:id="0">
    <w:p w:rsidR="0058706E" w:rsidRDefault="0058706E" w:rsidP="0058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6E" w:rsidRDefault="0058706E" w:rsidP="0058706E">
      <w:pPr>
        <w:spacing w:after="0" w:line="240" w:lineRule="auto"/>
      </w:pPr>
      <w:r>
        <w:separator/>
      </w:r>
    </w:p>
  </w:footnote>
  <w:footnote w:type="continuationSeparator" w:id="0">
    <w:p w:rsidR="0058706E" w:rsidRDefault="0058706E" w:rsidP="00587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B94"/>
    <w:multiLevelType w:val="hybridMultilevel"/>
    <w:tmpl w:val="9646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79E3"/>
    <w:multiLevelType w:val="hybridMultilevel"/>
    <w:tmpl w:val="9B860528"/>
    <w:lvl w:ilvl="0" w:tplc="271810CA">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06574"/>
    <w:multiLevelType w:val="hybridMultilevel"/>
    <w:tmpl w:val="59602340"/>
    <w:lvl w:ilvl="0" w:tplc="96E07452">
      <w:start w:val="1"/>
      <w:numFmt w:val="bullet"/>
      <w:lvlText w:val=""/>
      <w:lvlJc w:val="left"/>
      <w:pPr>
        <w:tabs>
          <w:tab w:val="num" w:pos="36"/>
        </w:tabs>
        <w:ind w:left="36" w:hanging="72"/>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FC5770A"/>
    <w:multiLevelType w:val="hybridMultilevel"/>
    <w:tmpl w:val="36DCF838"/>
    <w:lvl w:ilvl="0" w:tplc="271810CA">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C00017"/>
    <w:multiLevelType w:val="hybridMultilevel"/>
    <w:tmpl w:val="EFA06792"/>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63C534F"/>
    <w:multiLevelType w:val="hybridMultilevel"/>
    <w:tmpl w:val="A174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95B36"/>
    <w:multiLevelType w:val="hybridMultilevel"/>
    <w:tmpl w:val="AB2085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B16CBA"/>
    <w:multiLevelType w:val="hybridMultilevel"/>
    <w:tmpl w:val="C29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232D3"/>
    <w:multiLevelType w:val="hybridMultilevel"/>
    <w:tmpl w:val="F7E2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E3A92"/>
    <w:multiLevelType w:val="hybridMultilevel"/>
    <w:tmpl w:val="7A50E2D8"/>
    <w:lvl w:ilvl="0" w:tplc="08090005">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A21E5F"/>
    <w:multiLevelType w:val="hybridMultilevel"/>
    <w:tmpl w:val="A8A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7"/>
  </w:num>
  <w:num w:numId="5">
    <w:abstractNumId w:val="6"/>
  </w:num>
  <w:num w:numId="6">
    <w:abstractNumId w:val="3"/>
  </w:num>
  <w:num w:numId="7">
    <w:abstractNumId w:val="2"/>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38"/>
    <w:rsid w:val="00077671"/>
    <w:rsid w:val="0012275F"/>
    <w:rsid w:val="00132895"/>
    <w:rsid w:val="00150E7D"/>
    <w:rsid w:val="00163C8E"/>
    <w:rsid w:val="00171538"/>
    <w:rsid w:val="001D7DAF"/>
    <w:rsid w:val="002109C3"/>
    <w:rsid w:val="002458B9"/>
    <w:rsid w:val="00287D19"/>
    <w:rsid w:val="002B670B"/>
    <w:rsid w:val="002D56A3"/>
    <w:rsid w:val="003019EF"/>
    <w:rsid w:val="00384E10"/>
    <w:rsid w:val="003E27C7"/>
    <w:rsid w:val="003E5DDC"/>
    <w:rsid w:val="00411A7F"/>
    <w:rsid w:val="0044508B"/>
    <w:rsid w:val="004A409F"/>
    <w:rsid w:val="004B4EB2"/>
    <w:rsid w:val="004E049F"/>
    <w:rsid w:val="004F547E"/>
    <w:rsid w:val="004F5B25"/>
    <w:rsid w:val="00511D1B"/>
    <w:rsid w:val="00514F94"/>
    <w:rsid w:val="00531C5B"/>
    <w:rsid w:val="00583A38"/>
    <w:rsid w:val="0058706E"/>
    <w:rsid w:val="005B38F3"/>
    <w:rsid w:val="005B527B"/>
    <w:rsid w:val="005C4F68"/>
    <w:rsid w:val="0065582B"/>
    <w:rsid w:val="006731B7"/>
    <w:rsid w:val="00683010"/>
    <w:rsid w:val="006961DD"/>
    <w:rsid w:val="006A05AD"/>
    <w:rsid w:val="006A17E6"/>
    <w:rsid w:val="006D356B"/>
    <w:rsid w:val="006F6FC2"/>
    <w:rsid w:val="00706B4C"/>
    <w:rsid w:val="007078B3"/>
    <w:rsid w:val="00771474"/>
    <w:rsid w:val="00776252"/>
    <w:rsid w:val="007911FA"/>
    <w:rsid w:val="007C6DE5"/>
    <w:rsid w:val="007D19EB"/>
    <w:rsid w:val="007F242A"/>
    <w:rsid w:val="007F7185"/>
    <w:rsid w:val="0088587F"/>
    <w:rsid w:val="0093750F"/>
    <w:rsid w:val="0094278C"/>
    <w:rsid w:val="009773D4"/>
    <w:rsid w:val="00990733"/>
    <w:rsid w:val="00990999"/>
    <w:rsid w:val="00997BDD"/>
    <w:rsid w:val="009B1FB2"/>
    <w:rsid w:val="009B3A9B"/>
    <w:rsid w:val="00A02358"/>
    <w:rsid w:val="00A63401"/>
    <w:rsid w:val="00A772F2"/>
    <w:rsid w:val="00AA11D2"/>
    <w:rsid w:val="00B206A7"/>
    <w:rsid w:val="00B2325B"/>
    <w:rsid w:val="00B63076"/>
    <w:rsid w:val="00BC3A3E"/>
    <w:rsid w:val="00BE0E9C"/>
    <w:rsid w:val="00C21A22"/>
    <w:rsid w:val="00C31EDE"/>
    <w:rsid w:val="00C42173"/>
    <w:rsid w:val="00C47F4B"/>
    <w:rsid w:val="00C53998"/>
    <w:rsid w:val="00C91065"/>
    <w:rsid w:val="00C91BD5"/>
    <w:rsid w:val="00CB4B74"/>
    <w:rsid w:val="00CC35B1"/>
    <w:rsid w:val="00CD68CC"/>
    <w:rsid w:val="00D078C2"/>
    <w:rsid w:val="00D23FFF"/>
    <w:rsid w:val="00D5075A"/>
    <w:rsid w:val="00D541D7"/>
    <w:rsid w:val="00D8707C"/>
    <w:rsid w:val="00DC205C"/>
    <w:rsid w:val="00DC7938"/>
    <w:rsid w:val="00DD4758"/>
    <w:rsid w:val="00E14105"/>
    <w:rsid w:val="00E33D4F"/>
    <w:rsid w:val="00E639C5"/>
    <w:rsid w:val="00EB20FF"/>
    <w:rsid w:val="00ED4A86"/>
    <w:rsid w:val="00F5239F"/>
    <w:rsid w:val="00FF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131D9EE1-9A34-4EB2-BC44-81F6C879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38"/>
    <w:pPr>
      <w:spacing w:after="200" w:line="276" w:lineRule="auto"/>
    </w:pPr>
  </w:style>
  <w:style w:type="paragraph" w:styleId="Heading1">
    <w:name w:val="heading 1"/>
    <w:basedOn w:val="Normal"/>
    <w:next w:val="Normal"/>
    <w:link w:val="Heading1Char"/>
    <w:qFormat/>
    <w:rsid w:val="00FF1FB7"/>
    <w:pPr>
      <w:keepNext/>
      <w:spacing w:after="0" w:line="240" w:lineRule="auto"/>
      <w:jc w:val="center"/>
      <w:outlineLvl w:val="0"/>
    </w:pPr>
    <w:rPr>
      <w:rFonts w:ascii="Times New Roman" w:eastAsia="Times New Roman" w:hAnsi="Times New Roman" w:cs="Times New Roman"/>
      <w:b/>
      <w:sz w:val="36"/>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7938"/>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DC7938"/>
    <w:rPr>
      <w:rFonts w:ascii="Times New Roman" w:eastAsia="Times New Roman" w:hAnsi="Times New Roman" w:cs="Times New Roman"/>
      <w:sz w:val="24"/>
      <w:szCs w:val="20"/>
      <w:lang w:eastAsia="en-GB"/>
    </w:rPr>
  </w:style>
  <w:style w:type="character" w:styleId="Hyperlink">
    <w:name w:val="Hyperlink"/>
    <w:rsid w:val="006961DD"/>
    <w:rPr>
      <w:color w:val="0000FF"/>
      <w:u w:val="single"/>
    </w:rPr>
  </w:style>
  <w:style w:type="paragraph" w:styleId="Header">
    <w:name w:val="header"/>
    <w:basedOn w:val="Normal"/>
    <w:link w:val="HeaderChar"/>
    <w:rsid w:val="002B670B"/>
    <w:pPr>
      <w:tabs>
        <w:tab w:val="center" w:pos="4153"/>
        <w:tab w:val="right" w:pos="830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rsid w:val="002B670B"/>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2B670B"/>
    <w:pPr>
      <w:spacing w:after="0" w:line="240" w:lineRule="auto"/>
      <w:ind w:left="720"/>
    </w:pPr>
    <w:rPr>
      <w:rFonts w:ascii="Times New Roman" w:eastAsia="Times New Roman" w:hAnsi="Times New Roman" w:cs="Times New Roman"/>
      <w:sz w:val="24"/>
      <w:szCs w:val="20"/>
      <w:lang w:eastAsia="en-GB"/>
    </w:rPr>
  </w:style>
  <w:style w:type="table" w:styleId="TableGrid">
    <w:name w:val="Table Grid"/>
    <w:basedOn w:val="TableNormal"/>
    <w:uiPriority w:val="39"/>
    <w:rsid w:val="0041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1FB7"/>
    <w:rPr>
      <w:rFonts w:ascii="Times New Roman" w:eastAsia="Times New Roman" w:hAnsi="Times New Roman" w:cs="Times New Roman"/>
      <w:b/>
      <w:sz w:val="36"/>
      <w:szCs w:val="20"/>
      <w:lang w:val="en-US" w:eastAsia="en-GB"/>
    </w:rPr>
  </w:style>
  <w:style w:type="paragraph" w:styleId="BalloonText">
    <w:name w:val="Balloon Text"/>
    <w:basedOn w:val="Normal"/>
    <w:link w:val="BalloonTextChar"/>
    <w:uiPriority w:val="99"/>
    <w:semiHidden/>
    <w:unhideWhenUsed/>
    <w:rsid w:val="004B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Bibb</dc:creator>
  <cp:keywords/>
  <dc:description/>
  <cp:lastModifiedBy>Alison Easton</cp:lastModifiedBy>
  <cp:revision>14</cp:revision>
  <cp:lastPrinted>2021-12-14T10:17:00Z</cp:lastPrinted>
  <dcterms:created xsi:type="dcterms:W3CDTF">2021-12-13T12:37:00Z</dcterms:created>
  <dcterms:modified xsi:type="dcterms:W3CDTF">2021-12-15T13:22:00Z</dcterms:modified>
</cp:coreProperties>
</file>